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https://www.velvetjobs.com/job-descriptions/inspector-senior</w:t>
        </w:r>
      </w:hyperlink>
    </w:p>
    <w:p>
      <w:pPr>
        <w:pStyle w:val="Heading1"/>
      </w:pPr>
      <w:bookmarkStart w:id="21" w:name="example-of-inspector-senior-job-description"/>
      <w:r>
        <w:t xml:space="preserve">Example of Inspector Senior Job Description</w:t>
      </w:r>
      <w:bookmarkEnd w:id="21"/>
    </w:p>
    <w:p>
      <w:pPr>
        <w:pStyle w:val="Compact"/>
      </w:pPr>
      <w:r>
        <w:t xml:space="preserve">Our growing company is looking for an inspector senior. To join our growing team, please review the list of responsibilities and qualifications.</w:t>
      </w:r>
    </w:p>
    <w:p>
      <w:pPr>
        <w:pStyle w:val="Heading2"/>
      </w:pPr>
      <w:bookmarkStart w:id="22" w:name="responsibilities-for-inspector-senior"/>
      <w:r>
        <w:t xml:space="preserve">Responsibilities for inspector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full first article inspections</w:t>
      </w:r>
    </w:p>
    <w:p>
      <w:pPr>
        <w:pStyle w:val="Compact"/>
        <w:numPr>
          <w:numId w:val="1001"/>
          <w:ilvl w:val="0"/>
        </w:numPr>
      </w:pPr>
      <w:r>
        <w:t xml:space="preserve">Review supplier first article reports for completeness per AS9102 requirements</w:t>
      </w:r>
    </w:p>
    <w:p>
      <w:pPr>
        <w:pStyle w:val="Compact"/>
        <w:numPr>
          <w:numId w:val="1001"/>
          <w:ilvl w:val="0"/>
        </w:numPr>
      </w:pPr>
      <w:r>
        <w:t xml:space="preserve">Work to resolve any customers issues and concerns</w:t>
      </w:r>
    </w:p>
    <w:p>
      <w:pPr>
        <w:pStyle w:val="Compact"/>
        <w:numPr>
          <w:numId w:val="1001"/>
          <w:ilvl w:val="0"/>
        </w:numPr>
      </w:pPr>
      <w:r>
        <w:t xml:space="preserve">Support organizational departmental cross training initiatives by becoming cross trained in various skill blocks within the Quality function as defined and agreed upon by supervision</w:t>
      </w:r>
    </w:p>
    <w:p>
      <w:pPr>
        <w:pStyle w:val="Compact"/>
        <w:numPr>
          <w:numId w:val="1001"/>
          <w:ilvl w:val="0"/>
        </w:numPr>
      </w:pPr>
      <w:r>
        <w:t xml:space="preserve">Undertake specific projects within MWE as required</w:t>
      </w:r>
    </w:p>
    <w:p>
      <w:pPr>
        <w:pStyle w:val="Compact"/>
        <w:numPr>
          <w:numId w:val="1001"/>
          <w:ilvl w:val="0"/>
        </w:numPr>
      </w:pPr>
      <w:r>
        <w:t xml:space="preserve">Lead/perform condition surveys, visual, and detailed structural inspections</w:t>
      </w:r>
    </w:p>
    <w:p>
      <w:pPr>
        <w:pStyle w:val="Compact"/>
        <w:numPr>
          <w:numId w:val="1001"/>
          <w:ilvl w:val="0"/>
        </w:numPr>
      </w:pPr>
      <w:r>
        <w:t xml:space="preserve">Provide construction supervision, field review, and inspection for repair and rehab jobs</w:t>
      </w:r>
    </w:p>
    <w:p>
      <w:pPr>
        <w:pStyle w:val="Compact"/>
        <w:numPr>
          <w:numId w:val="1001"/>
          <w:ilvl w:val="0"/>
        </w:numPr>
      </w:pPr>
      <w:r>
        <w:t xml:space="preserve">Assist the Team Lead in preparing proposals and with business development</w:t>
      </w:r>
    </w:p>
    <w:p>
      <w:pPr>
        <w:pStyle w:val="Compact"/>
        <w:numPr>
          <w:numId w:val="1001"/>
          <w:ilvl w:val="0"/>
        </w:numPr>
      </w:pPr>
      <w:r>
        <w:t xml:space="preserve">Mentoring junior and senior bridge inspectors</w:t>
      </w:r>
    </w:p>
    <w:p>
      <w:pPr>
        <w:pStyle w:val="Compact"/>
        <w:numPr>
          <w:numId w:val="1001"/>
          <w:ilvl w:val="0"/>
        </w:numPr>
      </w:pPr>
      <w:r>
        <w:t xml:space="preserve">Provide general traffic coordination including flagging under traffic, power on/power off procedures, single track operations, line cuts, and other service impacts</w:t>
      </w:r>
    </w:p>
    <w:p>
      <w:pPr>
        <w:pStyle w:val="Heading2"/>
      </w:pPr>
      <w:bookmarkStart w:id="23" w:name="qualifications-for-inspector-senior"/>
      <w:r>
        <w:t xml:space="preserve">Qualifications for inspector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Four (4) or more years’ experience on military munitions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and ten (10) years of progressive transportation technician experience as an employee or consultant for a State Highway Agency and construction experience on at least six (6) bridges</w:t>
      </w:r>
    </w:p>
    <w:p>
      <w:pPr>
        <w:pStyle w:val="Compact"/>
        <w:numPr>
          <w:numId w:val="1002"/>
          <w:ilvl w:val="0"/>
        </w:numPr>
      </w:pPr>
      <w:r>
        <w:t xml:space="preserve">Knowledge of program and project management tools, such as Microsoft Project, Word, Excel, Prolog, PowerPoint, , and how to utilize them for analysis, planning, decision-making, presentation, and communication</w:t>
      </w:r>
    </w:p>
    <w:p>
      <w:pPr>
        <w:pStyle w:val="Compact"/>
        <w:numPr>
          <w:numId w:val="1002"/>
          <w:ilvl w:val="0"/>
        </w:numPr>
      </w:pPr>
      <w:r>
        <w:t xml:space="preserve">A two year technical degree</w:t>
      </w:r>
    </w:p>
    <w:p>
      <w:pPr>
        <w:pStyle w:val="Compact"/>
        <w:numPr>
          <w:numId w:val="1002"/>
          <w:ilvl w:val="0"/>
        </w:numPr>
      </w:pPr>
      <w:r>
        <w:t xml:space="preserve">A minimum of 8-10 years relevant experience in the refining, petrochemical or chemical process industries is required</w:t>
      </w:r>
    </w:p>
    <w:p>
      <w:pPr>
        <w:pStyle w:val="Compact"/>
        <w:numPr>
          <w:numId w:val="1002"/>
          <w:ilvl w:val="0"/>
        </w:numPr>
      </w:pPr>
      <w:r>
        <w:t xml:space="preserve">NACE Corrosion Technologist certification (3 courses) is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pecto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pecto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2021-10-28T18:36:28Z</dcterms:created>
  <dcterms:modified xsi:type="dcterms:W3CDTF">2021-10-28T18:36:28Z</dcterms:modified>
</cp:coreProperties>
</file>