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https://www.velvetjobs.com/job-descriptions/inspector-level</w:t>
        </w:r>
      </w:hyperlink>
    </w:p>
    <w:p>
      <w:pPr>
        <w:pStyle w:val="Heading1"/>
      </w:pPr>
      <w:bookmarkStart w:id="21" w:name="example-of-inspector-level-job-description"/>
      <w:r>
        <w:t xml:space="preserve">Example of Inspector Level Job Description</w:t>
      </w:r>
      <w:bookmarkEnd w:id="21"/>
    </w:p>
    <w:p>
      <w:pPr>
        <w:pStyle w:val="Compact"/>
      </w:pPr>
      <w:r>
        <w:t xml:space="preserve">Our growing company is hiring for an inspector level.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pector-level"/>
      <w:r>
        <w:t xml:space="preserve">Responsibilities for inspector level</w:t>
      </w:r>
      <w:bookmarkEnd w:id="22"/>
    </w:p>
    <w:p>
      <w:pPr>
        <w:pStyle w:val="Compact"/>
        <w:numPr>
          <w:numId w:val="1001"/>
          <w:ilvl w:val="0"/>
        </w:numPr>
      </w:pPr>
      <w:r>
        <w:t xml:space="preserve">Basic knowledge of operation of precision tools and equipment to perform accurate dimensional Inspections</w:t>
      </w:r>
    </w:p>
    <w:p>
      <w:pPr>
        <w:pStyle w:val="Compact"/>
        <w:numPr>
          <w:numId w:val="1001"/>
          <w:ilvl w:val="0"/>
        </w:numPr>
      </w:pPr>
      <w:r>
        <w:t xml:space="preserve">Use basic troubleshooting logic to identify defects in components</w:t>
      </w:r>
    </w:p>
    <w:p>
      <w:pPr>
        <w:pStyle w:val="Compact"/>
        <w:numPr>
          <w:numId w:val="1001"/>
          <w:ilvl w:val="0"/>
        </w:numPr>
      </w:pPr>
      <w:r>
        <w:t xml:space="preserve">Perform basic SAP and SFDC transactions</w:t>
      </w:r>
    </w:p>
    <w:p>
      <w:pPr>
        <w:pStyle w:val="Compact"/>
        <w:numPr>
          <w:numId w:val="1001"/>
          <w:ilvl w:val="0"/>
        </w:numPr>
      </w:pPr>
      <w:r>
        <w:t xml:space="preserve">Read and interpret technical documents and Part prints</w:t>
      </w:r>
    </w:p>
    <w:p>
      <w:pPr>
        <w:pStyle w:val="Compact"/>
        <w:numPr>
          <w:numId w:val="1001"/>
          <w:ilvl w:val="0"/>
        </w:numPr>
      </w:pPr>
      <w:r>
        <w:t xml:space="preserve">Inspect and document the progress of the work at times appropriate to the construction so as not to impede the Contractor’s construction progress nor allow for an unreasonable amount of work to be performed without inspection</w:t>
      </w:r>
    </w:p>
    <w:p>
      <w:pPr>
        <w:pStyle w:val="Compact"/>
        <w:numPr>
          <w:numId w:val="1001"/>
          <w:ilvl w:val="0"/>
        </w:numPr>
      </w:pPr>
      <w:r>
        <w:t xml:space="preserve">Shall work with the Client and Contractor to resolve any deviations, defects, or deficiencies observed in the work</w:t>
      </w:r>
    </w:p>
    <w:p>
      <w:pPr>
        <w:pStyle w:val="Compact"/>
        <w:numPr>
          <w:numId w:val="1001"/>
          <w:ilvl w:val="0"/>
        </w:numPr>
      </w:pPr>
      <w:r>
        <w:t xml:space="preserve">Shall advise the client of deviations, defects, or deficiencies observed in the work that have not been corrected by the Contractor</w:t>
      </w:r>
    </w:p>
    <w:p>
      <w:pPr>
        <w:pStyle w:val="Compact"/>
        <w:numPr>
          <w:numId w:val="1001"/>
          <w:ilvl w:val="0"/>
        </w:numPr>
      </w:pPr>
      <w:r>
        <w:t xml:space="preserve">Shall transmit to the client a notice of nonconforming work when it is the opinion of the Construction Inspector that such work does not conform to the requirements of the Contract Documents or permits</w:t>
      </w:r>
    </w:p>
    <w:p>
      <w:pPr>
        <w:pStyle w:val="Compact"/>
        <w:numPr>
          <w:numId w:val="1001"/>
          <w:ilvl w:val="0"/>
        </w:numPr>
      </w:pPr>
      <w:r>
        <w:t xml:space="preserve">The ideal candidate will have strong verbal and written communication skills, be highly organized and capable of working in a diverse team environment and handling multiple tasks with competing priorities</w:t>
      </w:r>
    </w:p>
    <w:p>
      <w:pPr>
        <w:pStyle w:val="Compact"/>
        <w:numPr>
          <w:numId w:val="1001"/>
          <w:ilvl w:val="0"/>
        </w:numPr>
      </w:pPr>
      <w:r>
        <w:t xml:space="preserve">The candidate must also have knowledge of basic construction standards and specifications</w:t>
      </w:r>
    </w:p>
    <w:p>
      <w:pPr>
        <w:pStyle w:val="Heading2"/>
      </w:pPr>
      <w:bookmarkStart w:id="23" w:name="qualifications-for-inspector-level"/>
      <w:r>
        <w:t xml:space="preserve">Qualifications for inspector level</w:t>
      </w:r>
      <w:bookmarkEnd w:id="23"/>
    </w:p>
    <w:p>
      <w:pPr>
        <w:pStyle w:val="Compact"/>
        <w:numPr>
          <w:numId w:val="1002"/>
          <w:ilvl w:val="0"/>
        </w:numPr>
      </w:pPr>
      <w:r>
        <w:t xml:space="preserve">Six (6) months of full-time professional experience in tree protection, pruning, installation and establishment, or other services that directly relate to the work of the contract</w:t>
      </w:r>
    </w:p>
    <w:p>
      <w:pPr>
        <w:pStyle w:val="Compact"/>
        <w:numPr>
          <w:numId w:val="1002"/>
          <w:ilvl w:val="0"/>
        </w:numPr>
      </w:pPr>
      <w:r>
        <w:t xml:space="preserve">Must be able to read and understand blueprints, communicate effectively both verbal and written, understand basic math including fractions and decimals, basic understanding of computer workstations, ability to learn procedures and instructions, ability to retain knowledge, and analyze problems</w:t>
      </w:r>
    </w:p>
    <w:p>
      <w:pPr>
        <w:pStyle w:val="Compact"/>
        <w:numPr>
          <w:numId w:val="1002"/>
          <w:ilvl w:val="0"/>
        </w:numPr>
      </w:pPr>
      <w:r>
        <w:t xml:space="preserve">Must have or be able to obtain a Security Clearance issued by the U.S. government</w:t>
      </w:r>
    </w:p>
    <w:p>
      <w:pPr>
        <w:pStyle w:val="Compact"/>
        <w:numPr>
          <w:numId w:val="1002"/>
          <w:ilvl w:val="0"/>
        </w:numPr>
      </w:pPr>
      <w:r>
        <w:t xml:space="preserve">Applicant will be subject to a security investigation and must meet the eligibility requirements to obtain and maintain a security clearance issued by the US Government</w:t>
      </w:r>
    </w:p>
    <w:p>
      <w:pPr>
        <w:pStyle w:val="Compact"/>
        <w:numPr>
          <w:numId w:val="1002"/>
          <w:ilvl w:val="0"/>
        </w:numPr>
      </w:pPr>
      <w:r>
        <w:t xml:space="preserve">In addition to the security clearance, this position will require an additional background screening for base access</w:t>
      </w:r>
    </w:p>
    <w:p>
      <w:pPr>
        <w:pStyle w:val="Compact"/>
        <w:numPr>
          <w:numId w:val="1002"/>
          <w:ilvl w:val="0"/>
        </w:numPr>
      </w:pPr>
      <w:r>
        <w:t xml:space="preserve">Must be US Citizen according to ITAR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pector-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pector-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2021-10-28T13:22:25Z</dcterms:created>
  <dcterms:modified xsi:type="dcterms:W3CDTF">2021-10-28T13:22:25Z</dcterms:modified>
</cp:coreProperties>
</file>