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https://www.velvetjobs.com/job-descriptions/insights-associate</w:t>
        </w:r>
      </w:hyperlink>
    </w:p>
    <w:p>
      <w:pPr>
        <w:pStyle w:val="Heading1"/>
      </w:pPr>
      <w:bookmarkStart w:id="21" w:name="example-of-insights-associate-job-description"/>
      <w:r>
        <w:t xml:space="preserve">Example of Insights Associate Job Description</w:t>
      </w:r>
      <w:bookmarkEnd w:id="21"/>
    </w:p>
    <w:p>
      <w:pPr>
        <w:pStyle w:val="Compact"/>
      </w:pPr>
      <w:r>
        <w:t xml:space="preserve">Our company is growing rapidly and is looking for an insights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sights-associate"/>
      <w:r>
        <w:t xml:space="preserve">Responsibilities for insights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client Learning Agendas and construct and execute "test and learn" measurement and consumer research roadmaps tied business questions and key performance goals</w:t>
      </w:r>
    </w:p>
    <w:p>
      <w:pPr>
        <w:pStyle w:val="Compact"/>
        <w:numPr>
          <w:numId w:val="1001"/>
          <w:ilvl w:val="0"/>
        </w:numPr>
      </w:pPr>
      <w:r>
        <w:t xml:space="preserve">Presents deliverables and post-analyses specific to area of responsibility to key internal clients and executive management</w:t>
      </w:r>
    </w:p>
    <w:p>
      <w:pPr>
        <w:pStyle w:val="Compact"/>
        <w:numPr>
          <w:numId w:val="1001"/>
          <w:ilvl w:val="0"/>
        </w:numPr>
      </w:pPr>
      <w:r>
        <w:t xml:space="preserve">Plays a key role in creating and performing analysis for strategic project-based initiatives</w:t>
      </w:r>
    </w:p>
    <w:p>
      <w:pPr>
        <w:pStyle w:val="Compact"/>
        <w:numPr>
          <w:numId w:val="1001"/>
          <w:ilvl w:val="0"/>
        </w:numPr>
      </w:pPr>
      <w:r>
        <w:t xml:space="preserve">May lead client meetings to understand business needs and objectives</w:t>
      </w:r>
    </w:p>
    <w:p>
      <w:pPr>
        <w:pStyle w:val="Compact"/>
        <w:numPr>
          <w:numId w:val="1001"/>
          <w:ilvl w:val="0"/>
        </w:numPr>
      </w:pPr>
      <w:r>
        <w:t xml:space="preserve">Develops and delivers training and support for new processes for area of expertise</w:t>
      </w:r>
    </w:p>
    <w:p>
      <w:pPr>
        <w:pStyle w:val="Compact"/>
        <w:numPr>
          <w:numId w:val="1001"/>
          <w:ilvl w:val="0"/>
        </w:numPr>
      </w:pPr>
      <w:r>
        <w:t xml:space="preserve">Makes tactical recommendations to key stakeholders based on historical data and/or current trends</w:t>
      </w:r>
    </w:p>
    <w:p>
      <w:pPr>
        <w:pStyle w:val="Compact"/>
        <w:numPr>
          <w:numId w:val="1001"/>
          <w:ilvl w:val="0"/>
        </w:numPr>
      </w:pPr>
      <w:r>
        <w:t xml:space="preserve">Reviews and validates recommendations for area of expertise</w:t>
      </w:r>
    </w:p>
    <w:p>
      <w:pPr>
        <w:pStyle w:val="Compact"/>
        <w:numPr>
          <w:numId w:val="1001"/>
          <w:ilvl w:val="0"/>
        </w:numPr>
      </w:pPr>
      <w:r>
        <w:t xml:space="preserve">Demonstrate an ability to manage and coach direct report(s)</w:t>
      </w:r>
    </w:p>
    <w:p>
      <w:pPr>
        <w:pStyle w:val="Compact"/>
        <w:numPr>
          <w:numId w:val="1001"/>
          <w:ilvl w:val="0"/>
        </w:numPr>
      </w:pPr>
      <w:r>
        <w:t xml:space="preserve">Lead the proposal, design and execution of qualitative and quantitative market research and strategic initiatives to support existing and future assets</w:t>
      </w:r>
    </w:p>
    <w:p>
      <w:pPr>
        <w:pStyle w:val="Compact"/>
        <w:numPr>
          <w:numId w:val="1001"/>
          <w:ilvl w:val="0"/>
        </w:numPr>
      </w:pPr>
      <w:r>
        <w:t xml:space="preserve">Establish and maintain appropriate competitive intelligence tools necessary to support company, brand and pipeline planning processes</w:t>
      </w:r>
    </w:p>
    <w:p>
      <w:pPr>
        <w:pStyle w:val="Heading2"/>
      </w:pPr>
      <w:bookmarkStart w:id="23" w:name="qualifications-for-insights-associate"/>
      <w:r>
        <w:t xml:space="preserve">Qualifications for insights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Communication - Ability to produce clear, precise, well-designed communications in a variety of mediums, including print, electronic and visual formats</w:t>
      </w:r>
    </w:p>
    <w:p>
      <w:pPr>
        <w:pStyle w:val="Compact"/>
        <w:numPr>
          <w:numId w:val="1002"/>
          <w:ilvl w:val="0"/>
        </w:numPr>
      </w:pPr>
      <w:r>
        <w:t xml:space="preserve">Team player - Ability to build strong working relationships with sales, marketing and strategy team</w:t>
      </w:r>
    </w:p>
    <w:p>
      <w:pPr>
        <w:pStyle w:val="Compact"/>
        <w:numPr>
          <w:numId w:val="1002"/>
          <w:ilvl w:val="0"/>
        </w:numPr>
      </w:pPr>
      <w:r>
        <w:t xml:space="preserve">Knowledge/expertise - good understanding of investment concepts, asset management industry and products (knowledge of traditional and alternatives institutional products a plus)</w:t>
      </w:r>
    </w:p>
    <w:p>
      <w:pPr>
        <w:pStyle w:val="Compact"/>
        <w:numPr>
          <w:numId w:val="1002"/>
          <w:ilvl w:val="0"/>
        </w:numPr>
      </w:pPr>
      <w:r>
        <w:t xml:space="preserve">Strong creative writing and editorial skills including investment/financial writing experience</w:t>
      </w:r>
    </w:p>
    <w:p>
      <w:pPr>
        <w:pStyle w:val="Compact"/>
        <w:numPr>
          <w:numId w:val="1002"/>
          <w:ilvl w:val="0"/>
        </w:numPr>
      </w:pPr>
      <w:r>
        <w:t xml:space="preserve">Ability to multi-task, set priorities and has a sense of urgency</w:t>
      </w:r>
    </w:p>
    <w:p>
      <w:pPr>
        <w:pStyle w:val="Compact"/>
        <w:numPr>
          <w:numId w:val="1002"/>
          <w:ilvl w:val="0"/>
        </w:numPr>
      </w:pPr>
      <w:r>
        <w:t xml:space="preserve">Demonstrate a track record of a high level of personal and professional initiative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ights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ights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2021-10-28T13:14:28Z</dcterms:created>
  <dcterms:modified xsi:type="dcterms:W3CDTF">2021-10-28T13:14:28Z</dcterms:modified>
</cp:coreProperties>
</file>