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https://www.velvetjobs.com/job-descriptions/insight-manager</w:t>
        </w:r>
      </w:hyperlink>
    </w:p>
    <w:p>
      <w:pPr>
        <w:pStyle w:val="Heading1"/>
      </w:pPr>
      <w:bookmarkStart w:id="21" w:name="example-of-insight-manager-job-description"/>
      <w:r>
        <w:t xml:space="preserve">Example of Insight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insight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sight-manager"/>
      <w:r>
        <w:t xml:space="preserve">Responsibilities for insight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 systematic approach to give a regular Business Insight Update to all functions</w:t>
      </w:r>
    </w:p>
    <w:p>
      <w:pPr>
        <w:pStyle w:val="Compact"/>
        <w:numPr>
          <w:numId w:val="1001"/>
          <w:ilvl w:val="0"/>
        </w:numPr>
      </w:pPr>
      <w:r>
        <w:t xml:space="preserve">From findings to actions – initiatives &amp; proposal, not only limited to CRM, retail, merchandising, HR</w:t>
      </w:r>
    </w:p>
    <w:p>
      <w:pPr>
        <w:pStyle w:val="Compact"/>
        <w:numPr>
          <w:numId w:val="1001"/>
          <w:ilvl w:val="0"/>
        </w:numPr>
      </w:pPr>
      <w:r>
        <w:t xml:space="preserve">Provide critical data support to internal business function, also include customer list support</w:t>
      </w:r>
    </w:p>
    <w:p>
      <w:pPr>
        <w:pStyle w:val="Compact"/>
        <w:numPr>
          <w:numId w:val="1001"/>
          <w:ilvl w:val="0"/>
        </w:numPr>
      </w:pPr>
      <w:r>
        <w:t xml:space="preserve">Managing Zegna CRM system (Aladdin, RIS, DWH etc), and provide Help Desk to retail team on the system operation</w:t>
      </w:r>
    </w:p>
    <w:p>
      <w:pPr>
        <w:pStyle w:val="Compact"/>
        <w:numPr>
          <w:numId w:val="1001"/>
          <w:ilvl w:val="0"/>
        </w:numPr>
      </w:pPr>
      <w:r>
        <w:t xml:space="preserve">Consistent and excellent delivery of Global Commercial Insights</w:t>
      </w:r>
    </w:p>
    <w:p>
      <w:pPr>
        <w:pStyle w:val="Compact"/>
        <w:numPr>
          <w:numId w:val="1001"/>
          <w:ilvl w:val="0"/>
        </w:numPr>
      </w:pPr>
      <w:r>
        <w:t xml:space="preserve">Gaining a full understanding of business and commercial context around existing and new finance intelligence</w:t>
      </w:r>
    </w:p>
    <w:p>
      <w:pPr>
        <w:pStyle w:val="Compact"/>
        <w:numPr>
          <w:numId w:val="1001"/>
          <w:ilvl w:val="0"/>
        </w:numPr>
      </w:pPr>
      <w:r>
        <w:t xml:space="preserve">Running and coordinating commercial analysis / scenario modelling and opportunity assessment leading to a clear commercial Insight and recommendation</w:t>
      </w:r>
    </w:p>
    <w:p>
      <w:pPr>
        <w:pStyle w:val="Compact"/>
        <w:numPr>
          <w:numId w:val="1001"/>
          <w:ilvl w:val="0"/>
        </w:numPr>
      </w:pPr>
      <w:r>
        <w:t xml:space="preserve">Using enterprise class Business Intelligence tools and processes of evaluation to facilitate constructive challenge across the global finance agenda</w:t>
      </w:r>
    </w:p>
    <w:p>
      <w:pPr>
        <w:pStyle w:val="Compact"/>
        <w:numPr>
          <w:numId w:val="1001"/>
          <w:ilvl w:val="0"/>
        </w:numPr>
      </w:pPr>
      <w:r>
        <w:t xml:space="preserve">Influencing and leveraging resource within Global Commercial Markets to deliver our Global Business Intelligence value ambition</w:t>
      </w:r>
    </w:p>
    <w:p>
      <w:pPr>
        <w:pStyle w:val="Compact"/>
        <w:numPr>
          <w:numId w:val="1001"/>
          <w:ilvl w:val="0"/>
        </w:numPr>
      </w:pPr>
      <w:r>
        <w:t xml:space="preserve">Manage and communicate Commercial Insight Performance and evolve forward Commercial Insights Key Performance Indicators’ to measure and support the delivery of the Global Business Intelligence Ambition</w:t>
      </w:r>
    </w:p>
    <w:p>
      <w:pPr>
        <w:pStyle w:val="Heading2"/>
      </w:pPr>
      <w:bookmarkStart w:id="23" w:name="qualifications-for-insight-manager"/>
      <w:r>
        <w:t xml:space="preserve">Qualifications for insight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strong strategist with proven business acumen</w:t>
      </w:r>
    </w:p>
    <w:p>
      <w:pPr>
        <w:pStyle w:val="Compact"/>
        <w:numPr>
          <w:numId w:val="1002"/>
          <w:ilvl w:val="0"/>
        </w:numPr>
      </w:pPr>
      <w:r>
        <w:t xml:space="preserve">A background in commercial management who consistently demonstrates sound judgment</w:t>
      </w:r>
    </w:p>
    <w:p>
      <w:pPr>
        <w:pStyle w:val="Compact"/>
        <w:numPr>
          <w:numId w:val="1002"/>
          <w:ilvl w:val="0"/>
        </w:numPr>
      </w:pPr>
      <w:r>
        <w:t xml:space="preserve">Excellent communication, influencing, and collaboration skills up to and including board level</w:t>
      </w:r>
    </w:p>
    <w:p>
      <w:pPr>
        <w:pStyle w:val="Compact"/>
        <w:numPr>
          <w:numId w:val="1002"/>
          <w:ilvl w:val="0"/>
        </w:numPr>
      </w:pPr>
      <w:r>
        <w:t xml:space="preserve">This role is a key role for the company and within their Marketing team</w:t>
      </w:r>
    </w:p>
    <w:p>
      <w:pPr>
        <w:pStyle w:val="Compact"/>
        <w:numPr>
          <w:numId w:val="1002"/>
          <w:ilvl w:val="0"/>
        </w:numPr>
      </w:pPr>
      <w:r>
        <w:t xml:space="preserve">Able to navigate across a complex organisation, both locally and globally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experience in Marketing, Economics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igh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igh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2021-10-28T13:27:07Z</dcterms:created>
  <dcterms:modified xsi:type="dcterms:W3CDTF">2021-10-28T13:27:07Z</dcterms:modified>
</cp:coreProperties>
</file>