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https://www.velvetjobs.com/job-descriptions/insight-analyst</w:t>
        </w:r>
      </w:hyperlink>
    </w:p>
    <w:p>
      <w:pPr>
        <w:pStyle w:val="Heading1"/>
      </w:pPr>
      <w:bookmarkStart w:id="21" w:name="example-of-insight-analyst-job-description"/>
      <w:r>
        <w:t xml:space="preserve">Example of Insight Analyst Job Description</w:t>
      </w:r>
      <w:bookmarkEnd w:id="21"/>
    </w:p>
    <w:p>
      <w:pPr>
        <w:pStyle w:val="Compact"/>
      </w:pPr>
      <w:r>
        <w:t xml:space="preserve">Our innovative and growing company is looking to fill the role of insight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ight-analyst"/>
      <w:r>
        <w:t xml:space="preserve">Responsibilities for insight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Production of reporting and trade analysis on website behavior, KPI trends and engagement at country level for the USA</w:t>
      </w:r>
    </w:p>
    <w:p>
      <w:pPr>
        <w:pStyle w:val="Compact"/>
        <w:numPr>
          <w:numId w:val="1001"/>
          <w:ilvl w:val="0"/>
        </w:numPr>
      </w:pPr>
      <w:r>
        <w:t xml:space="preserve">Analyzing player data and provide clear insights and conclusions about acquisition, engagement, retention, monetization, progression and gameplay to game developers</w:t>
      </w:r>
    </w:p>
    <w:p>
      <w:pPr>
        <w:pStyle w:val="Compact"/>
        <w:numPr>
          <w:numId w:val="1001"/>
          <w:ilvl w:val="0"/>
        </w:numPr>
      </w:pPr>
      <w:r>
        <w:t xml:space="preserve">Supporting stakeholder decisions by exposing key performance indicators to them, and helping them understand how players are reacting to changes, and recommend solutions based on your reports and data</w:t>
      </w:r>
    </w:p>
    <w:p>
      <w:pPr>
        <w:pStyle w:val="Compact"/>
        <w:numPr>
          <w:numId w:val="1001"/>
          <w:ilvl w:val="0"/>
        </w:numPr>
      </w:pPr>
      <w:r>
        <w:t xml:space="preserve">Understanding the value of KPI’s and can present and summarize complex data in a clear manner</w:t>
      </w:r>
    </w:p>
    <w:p>
      <w:pPr>
        <w:pStyle w:val="Compact"/>
        <w:numPr>
          <w:numId w:val="1001"/>
          <w:ilvl w:val="0"/>
        </w:numPr>
      </w:pPr>
      <w:r>
        <w:t xml:space="preserve">Proactively partner with local and Regional partners to align where possible with Regional processes patient calculations, compliance rates, models</w:t>
      </w:r>
    </w:p>
    <w:p>
      <w:pPr>
        <w:pStyle w:val="Compact"/>
        <w:numPr>
          <w:numId w:val="1001"/>
          <w:ilvl w:val="0"/>
        </w:numPr>
      </w:pPr>
      <w:r>
        <w:t xml:space="preserve">Able to abstract complex business problems and determine how to use data insight (quant and qual) to provide an answer</w:t>
      </w:r>
    </w:p>
    <w:p>
      <w:pPr>
        <w:pStyle w:val="Compact"/>
        <w:numPr>
          <w:numId w:val="1001"/>
          <w:ilvl w:val="0"/>
        </w:numPr>
      </w:pPr>
      <w:r>
        <w:t xml:space="preserve">Deliver clear, actionable and business-driven insights in a clear, compelling way</w:t>
      </w:r>
    </w:p>
    <w:p>
      <w:pPr>
        <w:pStyle w:val="Compact"/>
        <w:numPr>
          <w:numId w:val="1001"/>
          <w:ilvl w:val="0"/>
        </w:numPr>
      </w:pPr>
      <w:r>
        <w:t xml:space="preserve">Deliver smaller projects end-to-end or owning the delivery of a stream of work within a larger project</w:t>
      </w:r>
    </w:p>
    <w:p>
      <w:pPr>
        <w:pStyle w:val="Compact"/>
        <w:numPr>
          <w:numId w:val="1001"/>
          <w:ilvl w:val="0"/>
        </w:numPr>
      </w:pPr>
      <w:r>
        <w:t xml:space="preserve">Champion best practices and the development of new methods into the team</w:t>
      </w:r>
    </w:p>
    <w:p>
      <w:pPr>
        <w:pStyle w:val="Compact"/>
        <w:numPr>
          <w:numId w:val="1001"/>
          <w:ilvl w:val="0"/>
        </w:numPr>
      </w:pPr>
      <w:r>
        <w:t xml:space="preserve">Engage with key business stakeholders to identify business problems and turn them into insight initiatives</w:t>
      </w:r>
    </w:p>
    <w:p>
      <w:pPr>
        <w:pStyle w:val="Heading2"/>
      </w:pPr>
      <w:bookmarkStart w:id="23" w:name="qualifications-for-insight-analyst"/>
      <w:r>
        <w:t xml:space="preserve">Qualifications for insight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the apparel / luxury industry a great plus</w:t>
      </w:r>
    </w:p>
    <w:p>
      <w:pPr>
        <w:pStyle w:val="Compact"/>
        <w:numPr>
          <w:numId w:val="1002"/>
          <w:ilvl w:val="0"/>
        </w:numPr>
      </w:pPr>
      <w:r>
        <w:t xml:space="preserve">Formal presentation and/or sales skills a plus</w:t>
      </w:r>
    </w:p>
    <w:p>
      <w:pPr>
        <w:pStyle w:val="Compact"/>
        <w:numPr>
          <w:numId w:val="1002"/>
          <w:ilvl w:val="0"/>
        </w:numPr>
      </w:pPr>
      <w:r>
        <w:t xml:space="preserve">Degree in economics/business, engineering, operations research, information systems, statistics and/or mathematics is preferred</w:t>
      </w:r>
    </w:p>
    <w:p>
      <w:pPr>
        <w:pStyle w:val="Compact"/>
        <w:numPr>
          <w:numId w:val="1002"/>
          <w:ilvl w:val="0"/>
        </w:numPr>
      </w:pPr>
      <w:r>
        <w:t xml:space="preserve">A basic understanding of Dimensional Data Modelling</w:t>
      </w:r>
    </w:p>
    <w:p>
      <w:pPr>
        <w:pStyle w:val="Compact"/>
        <w:numPr>
          <w:numId w:val="1002"/>
          <w:ilvl w:val="0"/>
        </w:numPr>
      </w:pPr>
      <w:r>
        <w:t xml:space="preserve">A basic understanding of Analytics and Information Visualisation</w:t>
      </w:r>
    </w:p>
    <w:p>
      <w:pPr>
        <w:pStyle w:val="Compact"/>
        <w:numPr>
          <w:numId w:val="1002"/>
          <w:ilvl w:val="0"/>
        </w:numPr>
      </w:pPr>
      <w:r>
        <w:t xml:space="preserve">An ability to problem solve through technical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igh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igh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2021-10-28T13:14:39Z</dcterms:created>
  <dcterms:modified xsi:type="dcterms:W3CDTF">2021-10-28T13:14:39Z</dcterms:modified>
</cp:coreProperties>
</file>