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https://www.velvetjobs.com/job-descriptions/information-technology-specialist</w:t>
        </w:r>
      </w:hyperlink>
    </w:p>
    <w:p>
      <w:pPr>
        <w:pStyle w:val="Heading1"/>
      </w:pPr>
      <w:bookmarkStart w:id="21" w:name="example-of-information-technology-specialist-job-description"/>
      <w:r>
        <w:t xml:space="preserve">Example of Information Technology Specialist Job Description</w:t>
      </w:r>
      <w:bookmarkEnd w:id="21"/>
    </w:p>
    <w:p>
      <w:pPr>
        <w:pStyle w:val="Compact"/>
      </w:pPr>
      <w:r>
        <w:t xml:space="preserve">Our innovative and growing company is looking to fill the role of information technology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technology-specialist"/>
      <w:r>
        <w:t xml:space="preserve">Responsibilities for information technology specialist</w:t>
      </w:r>
      <w:bookmarkEnd w:id="22"/>
    </w:p>
    <w:p>
      <w:pPr>
        <w:pStyle w:val="Compact"/>
        <w:numPr>
          <w:numId w:val="1001"/>
          <w:ilvl w:val="0"/>
        </w:numPr>
      </w:pPr>
      <w:r>
        <w:t xml:space="preserve">Creates, monitors and maintains operations documentation</w:t>
      </w:r>
    </w:p>
    <w:p>
      <w:pPr>
        <w:pStyle w:val="Compact"/>
        <w:numPr>
          <w:numId w:val="1001"/>
          <w:ilvl w:val="0"/>
        </w:numPr>
      </w:pPr>
      <w:r>
        <w:t xml:space="preserve">Provides supervision for staff when IT Operations Lead is unavailable</w:t>
      </w:r>
    </w:p>
    <w:p>
      <w:pPr>
        <w:pStyle w:val="Compact"/>
        <w:numPr>
          <w:numId w:val="1001"/>
          <w:ilvl w:val="0"/>
        </w:numPr>
      </w:pPr>
      <w:r>
        <w:t xml:space="preserve">Day to day maintenance and upkeep of existing server fleet</w:t>
      </w:r>
    </w:p>
    <w:p>
      <w:pPr>
        <w:pStyle w:val="Compact"/>
        <w:numPr>
          <w:numId w:val="1001"/>
          <w:ilvl w:val="0"/>
        </w:numPr>
      </w:pPr>
      <w:r>
        <w:t xml:space="preserve">Work with audit managers to influence and negotiate process improvements with technology and process owners</w:t>
      </w:r>
    </w:p>
    <w:p>
      <w:pPr>
        <w:pStyle w:val="Compact"/>
        <w:numPr>
          <w:numId w:val="1001"/>
          <w:ilvl w:val="0"/>
        </w:numPr>
      </w:pPr>
      <w:r>
        <w:t xml:space="preserve">Ensure identified control gaps are resolved by evaluating client closure efforts</w:t>
      </w:r>
    </w:p>
    <w:p>
      <w:pPr>
        <w:pStyle w:val="Compact"/>
        <w:numPr>
          <w:numId w:val="1001"/>
          <w:ilvl w:val="0"/>
        </w:numPr>
      </w:pPr>
      <w:r>
        <w:t xml:space="preserve">Will be assigned to a variety of business units to act as the technical point of contact</w:t>
      </w:r>
    </w:p>
    <w:p>
      <w:pPr>
        <w:pStyle w:val="Compact"/>
        <w:numPr>
          <w:numId w:val="1001"/>
          <w:ilvl w:val="0"/>
        </w:numPr>
      </w:pPr>
      <w:r>
        <w:t xml:space="preserve">Manage and maintain client and furnished property and equipment to include, maintaining computers and all ancillary devices used to support vulnerability testing</w:t>
      </w:r>
    </w:p>
    <w:p>
      <w:pPr>
        <w:pStyle w:val="Compact"/>
        <w:numPr>
          <w:numId w:val="1001"/>
          <w:ilvl w:val="0"/>
        </w:numPr>
      </w:pPr>
      <w:r>
        <w:t xml:space="preserve">Provide status reports and updates routinely to contracting officer and client regarding defective equipment and new/replacement equipment needs</w:t>
      </w:r>
    </w:p>
    <w:p>
      <w:pPr>
        <w:pStyle w:val="Compact"/>
        <w:numPr>
          <w:numId w:val="1001"/>
          <w:ilvl w:val="0"/>
        </w:numPr>
      </w:pPr>
      <w:r>
        <w:t xml:space="preserve">Other IT tasks assigned by supervisor or client, as needed</w:t>
      </w:r>
    </w:p>
    <w:p>
      <w:pPr>
        <w:pStyle w:val="Compact"/>
        <w:numPr>
          <w:numId w:val="1001"/>
          <w:ilvl w:val="0"/>
        </w:numPr>
      </w:pPr>
      <w:r>
        <w:t xml:space="preserve">Offer ongoing technical advice on virtual courts implementation</w:t>
      </w:r>
    </w:p>
    <w:p>
      <w:pPr>
        <w:pStyle w:val="Heading2"/>
      </w:pPr>
      <w:bookmarkStart w:id="23" w:name="qualifications-for-information-technology-specialist"/>
      <w:r>
        <w:t xml:space="preserve">Qualifications for information technology specialist</w:t>
      </w:r>
      <w:bookmarkEnd w:id="23"/>
    </w:p>
    <w:p>
      <w:pPr>
        <w:pStyle w:val="Compact"/>
        <w:numPr>
          <w:numId w:val="1002"/>
          <w:ilvl w:val="0"/>
        </w:numPr>
      </w:pPr>
      <w:r>
        <w:t xml:space="preserve">Participate actively in project activities, by contributing to technical discussions on virtual courts at project meetings, training sessions</w:t>
      </w:r>
    </w:p>
    <w:p>
      <w:pPr>
        <w:pStyle w:val="Compact"/>
        <w:numPr>
          <w:numId w:val="1002"/>
          <w:ilvl w:val="0"/>
        </w:numPr>
      </w:pPr>
      <w:r>
        <w:t xml:space="preserve">Oversee all aspects of the diagnostic-assessment exercise, coordinate site visits, and draft and present the final implementation design plan</w:t>
      </w:r>
    </w:p>
    <w:p>
      <w:pPr>
        <w:pStyle w:val="Compact"/>
        <w:numPr>
          <w:numId w:val="1002"/>
          <w:ilvl w:val="0"/>
        </w:numPr>
      </w:pPr>
      <w:r>
        <w:t xml:space="preserve">Provide support, as needed, during the training session of IT personnel</w:t>
      </w:r>
    </w:p>
    <w:p>
      <w:pPr>
        <w:pStyle w:val="Compact"/>
        <w:numPr>
          <w:numId w:val="1002"/>
          <w:ilvl w:val="0"/>
        </w:numPr>
      </w:pPr>
      <w:r>
        <w:t xml:space="preserve">Execute pilot implementation and provide follow-up as needed with the different agencies involved</w:t>
      </w:r>
    </w:p>
    <w:p>
      <w:pPr>
        <w:pStyle w:val="Compact"/>
        <w:numPr>
          <w:numId w:val="1002"/>
          <w:ilvl w:val="0"/>
        </w:numPr>
      </w:pPr>
      <w:r>
        <w:t xml:space="preserve">With the Project Director and Financial Manager, ensure all activities conform to project requirements, including cost, schedule and quality parameters</w:t>
      </w:r>
    </w:p>
    <w:p>
      <w:pPr>
        <w:pStyle w:val="Compact"/>
        <w:numPr>
          <w:numId w:val="1002"/>
          <w:ilvl w:val="0"/>
        </w:numPr>
      </w:pPr>
      <w:r>
        <w:t xml:space="preserve">Ensure the timely and quality completion of relevant program deliverables and reports in accordance with INL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2021-10-28T12:59:36Z</dcterms:created>
  <dcterms:modified xsi:type="dcterms:W3CDTF">2021-10-28T12:59:36Z</dcterms:modified>
</cp:coreProperties>
</file>