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https://www.velvetjobs.com/job-descriptions/information-systems-engineer</w:t>
        </w:r>
      </w:hyperlink>
    </w:p>
    <w:p>
      <w:pPr>
        <w:pStyle w:val="Heading1"/>
      </w:pPr>
      <w:bookmarkStart w:id="21" w:name="example-of-information-systems-engineer-job-description"/>
      <w:r>
        <w:t xml:space="preserve">Example of Information Systems Engineer Job Description</w:t>
      </w:r>
      <w:bookmarkEnd w:id="21"/>
    </w:p>
    <w:p>
      <w:pPr>
        <w:pStyle w:val="Compact"/>
      </w:pPr>
      <w:r>
        <w:t xml:space="preserve">Our company is looking to fill the role of information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ystems-engineer"/>
      <w:r>
        <w:t xml:space="preserve">Responsibilities for information systems engineer</w:t>
      </w:r>
      <w:bookmarkEnd w:id="22"/>
    </w:p>
    <w:p>
      <w:pPr>
        <w:pStyle w:val="Compact"/>
        <w:numPr>
          <w:numId w:val="1001"/>
          <w:ilvl w:val="0"/>
        </w:numPr>
      </w:pPr>
      <w:r>
        <w:t xml:space="preserve">Design, develop and automate ETL processes</w:t>
      </w:r>
    </w:p>
    <w:p>
      <w:pPr>
        <w:pStyle w:val="Compact"/>
        <w:numPr>
          <w:numId w:val="1001"/>
          <w:ilvl w:val="0"/>
        </w:numPr>
      </w:pPr>
      <w:r>
        <w:t xml:space="preserve">Develop solutions for handling incoming data into a data warehouse from a variety of complex sources</w:t>
      </w:r>
    </w:p>
    <w:p>
      <w:pPr>
        <w:pStyle w:val="Compact"/>
        <w:numPr>
          <w:numId w:val="1001"/>
          <w:ilvl w:val="0"/>
        </w:numPr>
      </w:pPr>
      <w:r>
        <w:t xml:space="preserve">Participation in solution requirements, collaborative design, requirements and architecture definition test plan creation and execution</w:t>
      </w:r>
    </w:p>
    <w:p>
      <w:pPr>
        <w:pStyle w:val="Compact"/>
        <w:numPr>
          <w:numId w:val="1001"/>
          <w:ilvl w:val="0"/>
        </w:numPr>
      </w:pPr>
      <w:r>
        <w:t xml:space="preserve">Candidates must be able to communicate effectively with clients and be attentive to customer satisfaction and will be required to work closely with hardware and systems engineers in a small-team environment</w:t>
      </w:r>
    </w:p>
    <w:p>
      <w:pPr>
        <w:pStyle w:val="Compact"/>
        <w:numPr>
          <w:numId w:val="1001"/>
          <w:ilvl w:val="0"/>
        </w:numPr>
      </w:pPr>
      <w:r>
        <w:t xml:space="preserve">Network LAN/WAN infrastructure design, implementation, and support including switching, routing and associated carrier services (MPLS)</w:t>
      </w:r>
    </w:p>
    <w:p>
      <w:pPr>
        <w:pStyle w:val="Compact"/>
        <w:numPr>
          <w:numId w:val="1001"/>
          <w:ilvl w:val="0"/>
        </w:numPr>
      </w:pPr>
      <w:r>
        <w:t xml:space="preserve">Design, implementation, and administration of server hardware, operating systems, and applications including physical servers, virtualization infrastructure (VMware), and storage subsystems (iSCSI, SAN, NAS)</w:t>
      </w:r>
    </w:p>
    <w:p>
      <w:pPr>
        <w:pStyle w:val="Compact"/>
        <w:numPr>
          <w:numId w:val="1001"/>
          <w:ilvl w:val="0"/>
        </w:numPr>
      </w:pPr>
      <w:r>
        <w:t xml:space="preserve">Mobile device management, administration, and support (smartphones, tablets)</w:t>
      </w:r>
    </w:p>
    <w:p>
      <w:pPr>
        <w:pStyle w:val="Compact"/>
        <w:numPr>
          <w:numId w:val="1001"/>
          <w:ilvl w:val="0"/>
        </w:numPr>
      </w:pPr>
      <w:r>
        <w:t xml:space="preserve">Assist in managing computer network and related computer equipment</w:t>
      </w:r>
    </w:p>
    <w:p>
      <w:pPr>
        <w:pStyle w:val="Compact"/>
        <w:numPr>
          <w:numId w:val="1001"/>
          <w:ilvl w:val="0"/>
        </w:numPr>
      </w:pPr>
      <w:r>
        <w:t xml:space="preserve">Install and upgrade servers, storage, virtualization technology and assist with desktop hardware and software</w:t>
      </w:r>
    </w:p>
    <w:p>
      <w:pPr>
        <w:pStyle w:val="Compact"/>
        <w:numPr>
          <w:numId w:val="1001"/>
          <w:ilvl w:val="0"/>
        </w:numPr>
      </w:pPr>
      <w:r>
        <w:t xml:space="preserve">Improve system performance by monitoring performance, tuning and configuring the system</w:t>
      </w:r>
    </w:p>
    <w:p>
      <w:pPr>
        <w:pStyle w:val="Heading2"/>
      </w:pPr>
      <w:bookmarkStart w:id="23" w:name="qualifications-for-information-systems-engineer"/>
      <w:r>
        <w:t xml:space="preserve">Qualifications for information systems engineer</w:t>
      </w:r>
      <w:bookmarkEnd w:id="23"/>
    </w:p>
    <w:p>
      <w:pPr>
        <w:pStyle w:val="Compact"/>
        <w:numPr>
          <w:numId w:val="1002"/>
          <w:ilvl w:val="0"/>
        </w:numPr>
      </w:pPr>
      <w:r>
        <w:t xml:space="preserve">2-3 years of HTML, CSS, and responsive web design experience</w:t>
      </w:r>
    </w:p>
    <w:p>
      <w:pPr>
        <w:pStyle w:val="Compact"/>
        <w:numPr>
          <w:numId w:val="1002"/>
          <w:ilvl w:val="0"/>
        </w:numPr>
      </w:pPr>
      <w:r>
        <w:t xml:space="preserve">1-2 years of experience with cloud-based enterprise systems</w:t>
      </w:r>
    </w:p>
    <w:p>
      <w:pPr>
        <w:pStyle w:val="Compact"/>
        <w:numPr>
          <w:numId w:val="1002"/>
          <w:ilvl w:val="0"/>
        </w:numPr>
      </w:pPr>
      <w:r>
        <w:t xml:space="preserve">Experience with business intelligence tools such as Cognos and Business Objects</w:t>
      </w:r>
    </w:p>
    <w:p>
      <w:pPr>
        <w:pStyle w:val="Compact"/>
        <w:numPr>
          <w:numId w:val="1002"/>
          <w:ilvl w:val="0"/>
        </w:numPr>
      </w:pPr>
      <w:r>
        <w:t xml:space="preserve">Knowledge of security-related technologies to ensure the appropriate protection of enterprise data and systems</w:t>
      </w:r>
    </w:p>
    <w:p>
      <w:pPr>
        <w:pStyle w:val="Compact"/>
        <w:numPr>
          <w:numId w:val="1002"/>
          <w:ilvl w:val="0"/>
        </w:numPr>
      </w:pPr>
      <w:r>
        <w:t xml:space="preserve">Familiarity with Single Sign-on (SSO) through Shibboleth</w:t>
      </w:r>
    </w:p>
    <w:p>
      <w:pPr>
        <w:pStyle w:val="Compact"/>
        <w:numPr>
          <w:numId w:val="1002"/>
          <w:ilvl w:val="0"/>
        </w:numPr>
      </w:pPr>
      <w:r>
        <w:t xml:space="preserve">Familiarity with Banner, API’s from commercial software applications, and ERP reporting tools such as Banner ODS and PeopleSoft EPM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