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https://www.velvetjobs.com/job-descriptions/information-security-analyst</w:t>
        </w:r>
      </w:hyperlink>
    </w:p>
    <w:p>
      <w:pPr>
        <w:pStyle w:val="Heading1"/>
      </w:pPr>
      <w:bookmarkStart w:id="21" w:name="example-of-information-security-analyst-job-description"/>
      <w:r>
        <w:t xml:space="preserve">Example of Information Security Analyst Job Description</w:t>
      </w:r>
      <w:bookmarkEnd w:id="21"/>
    </w:p>
    <w:p>
      <w:pPr>
        <w:pStyle w:val="Compact"/>
      </w:pPr>
      <w:r>
        <w:t xml:space="preserve">Our company is looking for an information security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security-analyst"/>
      <w:r>
        <w:t xml:space="preserve">Responsibilities for information security analyst</w:t>
      </w:r>
      <w:bookmarkEnd w:id="22"/>
    </w:p>
    <w:p>
      <w:pPr>
        <w:pStyle w:val="Compact"/>
        <w:numPr>
          <w:numId w:val="1001"/>
          <w:ilvl w:val="0"/>
        </w:numPr>
      </w:pPr>
      <w:r>
        <w:t xml:space="preserve">Assisting with the coordination and execution of IT security projects for the the organization under the guidance and oversight senior team members</w:t>
      </w:r>
    </w:p>
    <w:p>
      <w:pPr>
        <w:pStyle w:val="Compact"/>
        <w:numPr>
          <w:numId w:val="1001"/>
          <w:ilvl w:val="0"/>
        </w:numPr>
      </w:pPr>
      <w:r>
        <w:t xml:space="preserve">Implementation, support, and administration of vulnerability assessment, patching updates and compliance services and appliances</w:t>
      </w:r>
    </w:p>
    <w:p>
      <w:pPr>
        <w:pStyle w:val="Compact"/>
        <w:numPr>
          <w:numId w:val="1001"/>
          <w:ilvl w:val="0"/>
        </w:numPr>
      </w:pPr>
      <w:r>
        <w:t xml:space="preserve">Assisting in auditing to ensure security policy compliance</w:t>
      </w:r>
    </w:p>
    <w:p>
      <w:pPr>
        <w:pStyle w:val="Compact"/>
        <w:numPr>
          <w:numId w:val="1001"/>
          <w:ilvl w:val="0"/>
        </w:numPr>
      </w:pPr>
      <w:r>
        <w:t xml:space="preserve">Collaborate and build relationships with engineering, operations and build teams</w:t>
      </w:r>
    </w:p>
    <w:p>
      <w:pPr>
        <w:pStyle w:val="Compact"/>
        <w:numPr>
          <w:numId w:val="1001"/>
          <w:ilvl w:val="0"/>
        </w:numPr>
      </w:pPr>
      <w:r>
        <w:t xml:space="preserve">Develop and implement an information security and IT risk management program</w:t>
      </w:r>
    </w:p>
    <w:p>
      <w:pPr>
        <w:pStyle w:val="Compact"/>
        <w:numPr>
          <w:numId w:val="1001"/>
          <w:ilvl w:val="0"/>
        </w:numPr>
      </w:pPr>
      <w:r>
        <w:t xml:space="preserve">You will also be expected to work with the various business units and stakeholders with regards to IT Risk assessment and risk management processes</w:t>
      </w:r>
    </w:p>
    <w:p>
      <w:pPr>
        <w:pStyle w:val="Compact"/>
        <w:numPr>
          <w:numId w:val="1001"/>
          <w:ilvl w:val="0"/>
        </w:numPr>
      </w:pPr>
      <w:r>
        <w:t xml:space="preserve">Continuously maintaining an intimate knowledge of the rapidly changing cyber-security landscape by synthesizing information about cyber-security from various sources such as Homeland Security, CERT, media, vendors and research organizations</w:t>
      </w:r>
    </w:p>
    <w:p>
      <w:pPr>
        <w:pStyle w:val="Compact"/>
        <w:numPr>
          <w:numId w:val="1001"/>
          <w:ilvl w:val="0"/>
        </w:numPr>
      </w:pPr>
      <w:r>
        <w:t xml:space="preserve">Conducting data classification assessment and security audits and manage remediation plans as directed by Senior Security Personnel</w:t>
      </w:r>
    </w:p>
    <w:p>
      <w:pPr>
        <w:pStyle w:val="Compact"/>
        <w:numPr>
          <w:numId w:val="1001"/>
          <w:ilvl w:val="0"/>
        </w:numPr>
      </w:pPr>
      <w:r>
        <w:t xml:space="preserve">Assisting with coordination and execution of IT security projects for the university under the guidance and oversight senior team members</w:t>
      </w:r>
    </w:p>
    <w:p>
      <w:pPr>
        <w:pStyle w:val="Compact"/>
        <w:numPr>
          <w:numId w:val="1001"/>
          <w:ilvl w:val="0"/>
        </w:numPr>
      </w:pPr>
      <w:r>
        <w:t xml:space="preserve">Preparing IT documentation and Department and University Policies and procedures as needed</w:t>
      </w:r>
    </w:p>
    <w:p>
      <w:pPr>
        <w:pStyle w:val="Heading2"/>
      </w:pPr>
      <w:bookmarkStart w:id="23" w:name="qualifications-for-information-security-analyst"/>
      <w:r>
        <w:t xml:space="preserve">Qualifications for information security analyst</w:t>
      </w:r>
      <w:bookmarkEnd w:id="23"/>
    </w:p>
    <w:p>
      <w:pPr>
        <w:pStyle w:val="Compact"/>
        <w:numPr>
          <w:numId w:val="1002"/>
          <w:ilvl w:val="0"/>
        </w:numPr>
      </w:pPr>
      <w:r>
        <w:t xml:space="preserve">Deep understanding of security operations, log analysis, intrusion detection</w:t>
      </w:r>
    </w:p>
    <w:p>
      <w:pPr>
        <w:pStyle w:val="Compact"/>
        <w:numPr>
          <w:numId w:val="1002"/>
          <w:ilvl w:val="0"/>
        </w:numPr>
      </w:pPr>
      <w:r>
        <w:t xml:space="preserve">Confident knowledge of network, application and host security technologies</w:t>
      </w:r>
    </w:p>
    <w:p>
      <w:pPr>
        <w:pStyle w:val="Compact"/>
        <w:numPr>
          <w:numId w:val="1002"/>
          <w:ilvl w:val="0"/>
        </w:numPr>
      </w:pPr>
      <w:r>
        <w:t xml:space="preserve">Bachelor’s degree required preferably in Information Technology, Business, Supply Chain or related field</w:t>
      </w:r>
    </w:p>
    <w:p>
      <w:pPr>
        <w:pStyle w:val="Compact"/>
        <w:numPr>
          <w:numId w:val="1002"/>
          <w:ilvl w:val="0"/>
        </w:numPr>
      </w:pPr>
      <w:r>
        <w:t xml:space="preserve">Timely provision of access to every application supported by the group based on the direction of the application owner, the hiring manager, and the user</w:t>
      </w:r>
    </w:p>
    <w:p>
      <w:pPr>
        <w:pStyle w:val="Compact"/>
        <w:numPr>
          <w:numId w:val="1002"/>
          <w:ilvl w:val="0"/>
        </w:numPr>
      </w:pPr>
      <w:r>
        <w:t xml:space="preserve">Timely deprovision of access when notified</w:t>
      </w:r>
    </w:p>
    <w:p>
      <w:pPr>
        <w:pStyle w:val="Compact"/>
        <w:numPr>
          <w:numId w:val="1002"/>
          <w:ilvl w:val="0"/>
        </w:numPr>
      </w:pPr>
      <w:r>
        <w:t xml:space="preserve">Six or more years in information security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2021-10-28T13:03:29Z</dcterms:created>
  <dcterms:modified xsi:type="dcterms:W3CDTF">2021-10-28T13:03:29Z</dcterms:modified>
</cp:coreProperties>
</file>