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https://www.velvetjobs.com/job-descriptions/information-scientist</w:t>
        </w:r>
      </w:hyperlink>
    </w:p>
    <w:p>
      <w:pPr>
        <w:pStyle w:val="Heading1"/>
      </w:pPr>
      <w:bookmarkStart w:id="21" w:name="example-of-information-scientist-job-description"/>
      <w:r>
        <w:t xml:space="preserve">Example of Information Scientist Job Description</w:t>
      </w:r>
      <w:bookmarkEnd w:id="21"/>
    </w:p>
    <w:p>
      <w:pPr>
        <w:pStyle w:val="Compact"/>
      </w:pPr>
      <w:r>
        <w:t xml:space="preserve">Our innovative and growing company is searching for experienced candidates for the position of information scientist.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on-scientist"/>
      <w:r>
        <w:t xml:space="preserve">Responsibilities for information scientist</w:t>
      </w:r>
      <w:bookmarkEnd w:id="22"/>
    </w:p>
    <w:p>
      <w:pPr>
        <w:pStyle w:val="Compact"/>
        <w:numPr>
          <w:numId w:val="1001"/>
          <w:ilvl w:val="0"/>
        </w:numPr>
      </w:pPr>
      <w:r>
        <w:t xml:space="preserve">Ensures adequate budget for capitial equipment and technical manpoweracquisitions</w:t>
      </w:r>
    </w:p>
    <w:p>
      <w:pPr>
        <w:pStyle w:val="Compact"/>
        <w:numPr>
          <w:numId w:val="1001"/>
          <w:ilvl w:val="0"/>
        </w:numPr>
      </w:pPr>
      <w:r>
        <w:t xml:space="preserve">Translate unmet customer needs into novel information management and data analytics concepts and propositions, addressing stakeholders in hospital management (C-suite) medical specialists</w:t>
      </w:r>
    </w:p>
    <w:p>
      <w:pPr>
        <w:pStyle w:val="Compact"/>
        <w:numPr>
          <w:numId w:val="1001"/>
          <w:ilvl w:val="0"/>
        </w:numPr>
      </w:pPr>
      <w:r>
        <w:t xml:space="preserve">Creating proof points of the value-add of such solutions based on research prototypes to be co-created with selected hospitals</w:t>
      </w:r>
    </w:p>
    <w:p>
      <w:pPr>
        <w:pStyle w:val="Compact"/>
        <w:numPr>
          <w:numId w:val="1001"/>
          <w:ilvl w:val="0"/>
        </w:numPr>
      </w:pPr>
      <w:r>
        <w:t xml:space="preserve">Contribute to the department’s strategy and future research program</w:t>
      </w:r>
    </w:p>
    <w:p>
      <w:pPr>
        <w:pStyle w:val="Compact"/>
        <w:numPr>
          <w:numId w:val="1001"/>
          <w:ilvl w:val="0"/>
        </w:numPr>
      </w:pPr>
      <w:r>
        <w:t xml:space="preserve">Review and analyze intellectual property portfolio</w:t>
      </w:r>
    </w:p>
    <w:p>
      <w:pPr>
        <w:pStyle w:val="Compact"/>
        <w:numPr>
          <w:numId w:val="1001"/>
          <w:ilvl w:val="0"/>
        </w:numPr>
      </w:pPr>
      <w:r>
        <w:t xml:space="preserve">May manage or participate on projects in various laboratory, corporate, and regulatory programs to support and enhance company regulatory and product stewardship efforts</w:t>
      </w:r>
    </w:p>
    <w:p>
      <w:pPr>
        <w:pStyle w:val="Compact"/>
        <w:numPr>
          <w:numId w:val="1001"/>
          <w:ilvl w:val="0"/>
        </w:numPr>
      </w:pPr>
      <w:r>
        <w:t xml:space="preserve">Apply business and technical specification for the use of analytic tools and code in the analytic modeling of business solutions</w:t>
      </w:r>
    </w:p>
    <w:p>
      <w:pPr>
        <w:pStyle w:val="Compact"/>
        <w:numPr>
          <w:numId w:val="1001"/>
          <w:ilvl w:val="0"/>
        </w:numPr>
      </w:pPr>
      <w:r>
        <w:t xml:space="preserve">Identifies and evaluates appropriate vendors for products/services</w:t>
      </w:r>
    </w:p>
    <w:p>
      <w:pPr>
        <w:pStyle w:val="Compact"/>
        <w:numPr>
          <w:numId w:val="1001"/>
          <w:ilvl w:val="0"/>
        </w:numPr>
      </w:pPr>
      <w:r>
        <w:t xml:space="preserve">Data management of SQL or Access databases, Android and iOS operating systems</w:t>
      </w:r>
    </w:p>
    <w:p>
      <w:pPr>
        <w:pStyle w:val="Compact"/>
        <w:numPr>
          <w:numId w:val="1001"/>
          <w:ilvl w:val="0"/>
        </w:numPr>
      </w:pPr>
      <w:r>
        <w:t xml:space="preserve">Identify relevant scientific information to help develop Medical Information deliverables that meet customer’s needs</w:t>
      </w:r>
    </w:p>
    <w:p>
      <w:pPr>
        <w:pStyle w:val="Heading2"/>
      </w:pPr>
      <w:bookmarkStart w:id="23" w:name="qualifications-for-information-scientist"/>
      <w:r>
        <w:t xml:space="preserve">Qualifications for information scientist</w:t>
      </w:r>
      <w:bookmarkEnd w:id="23"/>
    </w:p>
    <w:p>
      <w:pPr>
        <w:pStyle w:val="Compact"/>
        <w:numPr>
          <w:numId w:val="1002"/>
          <w:ilvl w:val="0"/>
        </w:numPr>
      </w:pPr>
      <w:r>
        <w:t xml:space="preserve">Ability to direct proper use of datasegmentation and cross-validation procedures</w:t>
      </w:r>
    </w:p>
    <w:p>
      <w:pPr>
        <w:pStyle w:val="Compact"/>
        <w:numPr>
          <w:numId w:val="1002"/>
          <w:ilvl w:val="0"/>
        </w:numPr>
      </w:pPr>
      <w:r>
        <w:t xml:space="preserve">Proficient in some evaluation techniques forclassification model accuracy such as ROC, AUC, lift, cumulative response andprofit curves among others</w:t>
      </w:r>
    </w:p>
    <w:p>
      <w:pPr>
        <w:pStyle w:val="Compact"/>
        <w:numPr>
          <w:numId w:val="1002"/>
          <w:ilvl w:val="0"/>
        </w:numPr>
      </w:pPr>
      <w:r>
        <w:t xml:space="preserve">Very good oral and written communication skillsand effective presentation skills for internal audiences</w:t>
      </w:r>
    </w:p>
    <w:p>
      <w:pPr>
        <w:pStyle w:val="Compact"/>
        <w:numPr>
          <w:numId w:val="1002"/>
          <w:ilvl w:val="0"/>
        </w:numPr>
      </w:pPr>
      <w:r>
        <w:t xml:space="preserve">Ability to communicate complex quantitativeresults in concise and actionable manners</w:t>
      </w:r>
    </w:p>
    <w:p>
      <w:pPr>
        <w:pStyle w:val="Compact"/>
        <w:numPr>
          <w:numId w:val="1002"/>
          <w:ilvl w:val="0"/>
        </w:numPr>
      </w:pPr>
      <w:r>
        <w:t xml:space="preserve">Effective time management and multi-taskingskills, demonstrated by a record of working on multiple projects involvingcross-functional teams and staggered deadlines</w:t>
      </w:r>
    </w:p>
    <w:p>
      <w:pPr>
        <w:pStyle w:val="Compact"/>
        <w:numPr>
          <w:numId w:val="1002"/>
          <w:ilvl w:val="0"/>
        </w:numPr>
      </w:pPr>
      <w:r>
        <w:t xml:space="preserve">Successfully delivering within a project team is crucial to your success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2021-10-28T13:20:57Z</dcterms:created>
  <dcterms:modified xsi:type="dcterms:W3CDTF">2021-10-28T13:20:57Z</dcterms:modified>
</cp:coreProperties>
</file>