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https://www.velvetjobs.com/job-descriptions/information-risk-manager</w:t>
        </w:r>
      </w:hyperlink>
    </w:p>
    <w:p>
      <w:pPr>
        <w:pStyle w:val="Heading1"/>
      </w:pPr>
      <w:bookmarkStart w:id="21" w:name="example-of-information-risk-manager-job-description"/>
      <w:r>
        <w:t xml:space="preserve">Example of Information Risk Manager Job Description</w:t>
      </w:r>
      <w:bookmarkEnd w:id="21"/>
    </w:p>
    <w:p>
      <w:pPr>
        <w:pStyle w:val="Compact"/>
      </w:pPr>
      <w:r>
        <w:t xml:space="preserve">Our innovative and growing company is looking to fill the role of information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risk-manager"/>
      <w:r>
        <w:t xml:space="preserve">Responsibilities for information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an escalation point for vendor risk assessment results on vendors being used by EBS, Reuters News, and Enabling Functions</w:t>
      </w:r>
    </w:p>
    <w:p>
      <w:pPr>
        <w:pStyle w:val="Compact"/>
        <w:numPr>
          <w:numId w:val="1001"/>
          <w:ilvl w:val="0"/>
        </w:numPr>
      </w:pPr>
      <w:r>
        <w:t xml:space="preserve">Proactively work with other BISO teams to share knowledge of initiatives in EBS and Enabling functions that have a security impact on the CTO BU teams</w:t>
      </w:r>
    </w:p>
    <w:p>
      <w:pPr>
        <w:pStyle w:val="Compact"/>
        <w:numPr>
          <w:numId w:val="1001"/>
          <w:ilvl w:val="0"/>
        </w:numPr>
      </w:pPr>
      <w:r>
        <w:t xml:space="preserve">Enhance and maintain the Information Security risk assessment methodology and framework</w:t>
      </w:r>
    </w:p>
    <w:p>
      <w:pPr>
        <w:pStyle w:val="Compact"/>
        <w:numPr>
          <w:numId w:val="1001"/>
          <w:ilvl w:val="0"/>
        </w:numPr>
      </w:pPr>
      <w:r>
        <w:t xml:space="preserve">Measure maturity of risk posture over time as evidenced by appropriate reporting of risk metrics including at the board level</w:t>
      </w:r>
    </w:p>
    <w:p>
      <w:pPr>
        <w:pStyle w:val="Compact"/>
        <w:numPr>
          <w:numId w:val="1001"/>
          <w:ilvl w:val="0"/>
        </w:numPr>
      </w:pPr>
      <w:r>
        <w:t xml:space="preserve">Develop core data architecture to support IS risk platform integration with broader information security capabilities</w:t>
      </w:r>
    </w:p>
    <w:p>
      <w:pPr>
        <w:pStyle w:val="Compact"/>
        <w:numPr>
          <w:numId w:val="1001"/>
          <w:ilvl w:val="0"/>
        </w:numPr>
      </w:pPr>
      <w:r>
        <w:t xml:space="preserve">Provide expertise and leadership in relevant risk committees as appropriate on behalf of IT Risk and Information Security</w:t>
      </w:r>
    </w:p>
    <w:p>
      <w:pPr>
        <w:pStyle w:val="Compact"/>
        <w:numPr>
          <w:numId w:val="1001"/>
          <w:ilvl w:val="0"/>
        </w:numPr>
      </w:pPr>
      <w:r>
        <w:t xml:space="preserve">Lead the rationalization of multiple disparate security assessments to help create a uniform risk assessment input queue, risk rubric, and assessment framework</w:t>
      </w:r>
    </w:p>
    <w:p>
      <w:pPr>
        <w:pStyle w:val="Compact"/>
        <w:numPr>
          <w:numId w:val="1001"/>
          <w:ilvl w:val="0"/>
        </w:numPr>
      </w:pPr>
      <w:r>
        <w:t xml:space="preserve">Perform technical IT/IS risk assessments and control effectiveness assessments using a combination of available metrics and expert interviews</w:t>
      </w:r>
    </w:p>
    <w:p>
      <w:pPr>
        <w:pStyle w:val="Compact"/>
        <w:numPr>
          <w:numId w:val="1001"/>
          <w:ilvl w:val="0"/>
        </w:numPr>
      </w:pPr>
      <w:r>
        <w:t xml:space="preserve">Produce reports and presentations to clearly communicate assessment results on a regular basis to senior leadership</w:t>
      </w:r>
    </w:p>
    <w:p>
      <w:pPr>
        <w:pStyle w:val="Compact"/>
        <w:numPr>
          <w:numId w:val="1001"/>
          <w:ilvl w:val="0"/>
        </w:numPr>
      </w:pPr>
      <w:r>
        <w:t xml:space="preserve">Produce meaningful risk metrics that are consumable by multiple levels in the organization including IS &amp; IT management, Enterprise Risk Management, Executive Management and auditor and regulators</w:t>
      </w:r>
    </w:p>
    <w:p>
      <w:pPr>
        <w:pStyle w:val="Heading2"/>
      </w:pPr>
      <w:bookmarkStart w:id="23" w:name="qualifications-for-information-risk-manager"/>
      <w:r>
        <w:t xml:space="preserve">Qualifications for information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Information Security Standards (ISO 27001/27002, ITIL, ) preferred</w:t>
      </w:r>
    </w:p>
    <w:p>
      <w:pPr>
        <w:pStyle w:val="Compact"/>
        <w:numPr>
          <w:numId w:val="1002"/>
          <w:ilvl w:val="0"/>
        </w:numPr>
      </w:pPr>
      <w:r>
        <w:t xml:space="preserve">10-15 years progressive experience including first-hand technical experience or front-line management in multiple disciplines</w:t>
      </w:r>
    </w:p>
    <w:p>
      <w:pPr>
        <w:pStyle w:val="Compact"/>
        <w:numPr>
          <w:numId w:val="1002"/>
          <w:ilvl w:val="0"/>
        </w:numPr>
      </w:pPr>
      <w:r>
        <w:t xml:space="preserve">Experience managing functional business and technical teams in a large and complex environment to deliver related capabilities and services</w:t>
      </w:r>
    </w:p>
    <w:p>
      <w:pPr>
        <w:pStyle w:val="Compact"/>
        <w:numPr>
          <w:numId w:val="1002"/>
          <w:ilvl w:val="0"/>
        </w:numPr>
      </w:pPr>
      <w:r>
        <w:t xml:space="preserve">BS/BA required and MBA or other advanced degree desired, preferably from top tier institutions</w:t>
      </w:r>
    </w:p>
    <w:p>
      <w:pPr>
        <w:pStyle w:val="Compact"/>
        <w:numPr>
          <w:numId w:val="1002"/>
          <w:ilvl w:val="0"/>
        </w:numPr>
      </w:pPr>
      <w:r>
        <w:t xml:space="preserve">Excellent program/project management and execution skills, with the ability to prioritize for business outcomes and lead groups to meet deadlines</w:t>
      </w:r>
    </w:p>
    <w:p>
      <w:pPr>
        <w:pStyle w:val="Compact"/>
        <w:numPr>
          <w:numId w:val="1002"/>
          <w:ilvl w:val="0"/>
        </w:numPr>
      </w:pPr>
      <w:r>
        <w:t xml:space="preserve">Ability to adapt and respond appropriately to change and manage through complexity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2021-10-28T18:35:39Z</dcterms:created>
  <dcterms:modified xsi:type="dcterms:W3CDTF">2021-10-28T18:35:39Z</dcterms:modified>
</cp:coreProperties>
</file>