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https://www.velvetjobs.com/job-descriptions/information-protection</w:t>
        </w:r>
      </w:hyperlink>
    </w:p>
    <w:p>
      <w:pPr>
        <w:pStyle w:val="Heading1"/>
      </w:pPr>
      <w:bookmarkStart w:id="21" w:name="example-of-information-protection-job-description"/>
      <w:r>
        <w:t xml:space="preserve">Example of Information Protection Job Description</w:t>
      </w:r>
      <w:bookmarkEnd w:id="21"/>
    </w:p>
    <w:p>
      <w:pPr>
        <w:pStyle w:val="Compact"/>
      </w:pPr>
      <w:r>
        <w:t xml:space="preserve">Our company is looking for an information protection.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protection"/>
      <w:r>
        <w:t xml:space="preserve">Responsibilities for information protection</w:t>
      </w:r>
      <w:bookmarkEnd w:id="22"/>
    </w:p>
    <w:p>
      <w:pPr>
        <w:pStyle w:val="Compact"/>
        <w:numPr>
          <w:numId w:val="1001"/>
          <w:ilvl w:val="0"/>
        </w:numPr>
      </w:pPr>
      <w:r>
        <w:t xml:space="preserve">Collaborate and provide guidance on information protection matters</w:t>
      </w:r>
    </w:p>
    <w:p>
      <w:pPr>
        <w:pStyle w:val="Compact"/>
        <w:numPr>
          <w:numId w:val="1001"/>
          <w:ilvl w:val="0"/>
        </w:numPr>
      </w:pPr>
      <w:r>
        <w:t xml:space="preserve">Work with regulators and internal business leadership to maintain internal and external information protection requirements</w:t>
      </w:r>
    </w:p>
    <w:p>
      <w:pPr>
        <w:pStyle w:val="Compact"/>
        <w:numPr>
          <w:numId w:val="1001"/>
          <w:ilvl w:val="0"/>
        </w:numPr>
      </w:pPr>
      <w:r>
        <w:t xml:space="preserve">Provide advice and recommendations regarding information protection controls to IT projects throughout the lifecycle, including management of the risk assessment methodology and documentation</w:t>
      </w:r>
    </w:p>
    <w:p>
      <w:pPr>
        <w:pStyle w:val="Compact"/>
        <w:numPr>
          <w:numId w:val="1001"/>
          <w:ilvl w:val="0"/>
        </w:numPr>
      </w:pPr>
      <w:r>
        <w:t xml:space="preserve">Perform privacy compliance reviews, provide privacy advice on third party contracts and completion of 2010 model clauses</w:t>
      </w:r>
    </w:p>
    <w:p>
      <w:pPr>
        <w:pStyle w:val="Compact"/>
        <w:numPr>
          <w:numId w:val="1001"/>
          <w:ilvl w:val="0"/>
        </w:numPr>
      </w:pPr>
      <w:r>
        <w:t xml:space="preserve">Working with the leadership team to support business development opportunities</w:t>
      </w:r>
    </w:p>
    <w:p>
      <w:pPr>
        <w:pStyle w:val="Compact"/>
        <w:numPr>
          <w:numId w:val="1001"/>
          <w:ilvl w:val="0"/>
        </w:numPr>
      </w:pPr>
      <w:r>
        <w:t xml:space="preserve">Taking an active role in developing the privacy practice through various means such as eminence, article writing, proposition and service development</w:t>
      </w:r>
    </w:p>
    <w:p>
      <w:pPr>
        <w:pStyle w:val="Compact"/>
        <w:numPr>
          <w:numId w:val="1001"/>
          <w:ilvl w:val="0"/>
        </w:numPr>
      </w:pPr>
      <w:r>
        <w:t xml:space="preserve">Prepare, review, and maintain Information Protection Program’s manageable work efforts</w:t>
      </w:r>
    </w:p>
    <w:p>
      <w:pPr>
        <w:pStyle w:val="Compact"/>
        <w:numPr>
          <w:numId w:val="1001"/>
          <w:ilvl w:val="0"/>
        </w:numPr>
      </w:pPr>
      <w:r>
        <w:t xml:space="preserve">With oversight from Information Protection Leadership, collaborate with subject matter experts to identify best practices and develop strategies to implement across divisions and facilities to drive maturity and standardization</w:t>
      </w:r>
    </w:p>
    <w:p>
      <w:pPr>
        <w:pStyle w:val="Compact"/>
        <w:numPr>
          <w:numId w:val="1001"/>
          <w:ilvl w:val="0"/>
        </w:numPr>
      </w:pPr>
      <w:r>
        <w:t xml:space="preserve">Conduct high level analysis of evidence and related data to identify areas of opportunity to mature Information Protection program and processes across the enterprise</w:t>
      </w:r>
    </w:p>
    <w:p>
      <w:pPr>
        <w:pStyle w:val="Compact"/>
        <w:numPr>
          <w:numId w:val="1001"/>
          <w:ilvl w:val="0"/>
        </w:numPr>
      </w:pPr>
      <w:r>
        <w:t xml:space="preserve">Plan, organize, and co-lead conference calls, targeted training, Q&amp;A sessions, and coaching sessions as needed</w:t>
      </w:r>
    </w:p>
    <w:p>
      <w:pPr>
        <w:pStyle w:val="Heading2"/>
      </w:pPr>
      <w:bookmarkStart w:id="23" w:name="qualifications-for-information-protection"/>
      <w:r>
        <w:t xml:space="preserve">Qualifications for information protection</w:t>
      </w:r>
      <w:bookmarkEnd w:id="23"/>
    </w:p>
    <w:p>
      <w:pPr>
        <w:pStyle w:val="Compact"/>
        <w:numPr>
          <w:numId w:val="1002"/>
          <w:ilvl w:val="0"/>
        </w:numPr>
      </w:pPr>
      <w:r>
        <w:t xml:space="preserve">Proven ability to build relationships and to influence individuals at all levels in the organization, with external vendors and service providers</w:t>
      </w:r>
    </w:p>
    <w:p>
      <w:pPr>
        <w:pStyle w:val="Compact"/>
        <w:numPr>
          <w:numId w:val="1002"/>
          <w:ilvl w:val="0"/>
        </w:numPr>
      </w:pPr>
      <w:r>
        <w:t xml:space="preserve">Current Secret clearance (investigated within the last 5 years) - US Citizenship Required - Applicants MUST include their Security Clearance Level, Investigation Type and Investigation Date clearly on their resume</w:t>
      </w:r>
    </w:p>
    <w:p>
      <w:pPr>
        <w:pStyle w:val="Compact"/>
        <w:numPr>
          <w:numId w:val="1002"/>
          <w:ilvl w:val="0"/>
        </w:numPr>
      </w:pPr>
      <w:r>
        <w:t xml:space="preserve">Creative thinker, always looking for a “better way” to deliver value</w:t>
      </w:r>
    </w:p>
    <w:p>
      <w:pPr>
        <w:pStyle w:val="Compact"/>
        <w:numPr>
          <w:numId w:val="1002"/>
          <w:ilvl w:val="0"/>
        </w:numPr>
      </w:pPr>
      <w:r>
        <w:t xml:space="preserve">Minimum of 5 years' experience in IT or Information Security</w:t>
      </w:r>
    </w:p>
    <w:p>
      <w:pPr>
        <w:pStyle w:val="Compact"/>
        <w:numPr>
          <w:numId w:val="1002"/>
          <w:ilvl w:val="0"/>
        </w:numPr>
      </w:pPr>
      <w:r>
        <w:t xml:space="preserve">Have an understanding and working knowledge of regulatory and audit mandates to ensure environments meet PCI, FFIEC, SOX and corporate standards</w:t>
      </w:r>
    </w:p>
    <w:p>
      <w:pPr>
        <w:pStyle w:val="Compact"/>
        <w:numPr>
          <w:numId w:val="1002"/>
          <w:ilvl w:val="0"/>
        </w:numPr>
      </w:pPr>
      <w:r>
        <w:t xml:space="preserve">Minimum six years of progressive global data protection and information management strategy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prote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prote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2021-10-28T12:55:31Z</dcterms:created>
  <dcterms:modified xsi:type="dcterms:W3CDTF">2021-10-28T12:55:31Z</dcterms:modified>
</cp:coreProperties>
</file>