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https://www.velvetjobs.com/job-descriptions/information-designer</w:t>
        </w:r>
      </w:hyperlink>
    </w:p>
    <w:p>
      <w:pPr>
        <w:pStyle w:val="Heading1"/>
      </w:pPr>
      <w:bookmarkStart w:id="21" w:name="example-of-information-designer-job-description"/>
      <w:r>
        <w:t xml:space="preserve">Example of Information Designer Job Description</w:t>
      </w:r>
      <w:bookmarkEnd w:id="21"/>
    </w:p>
    <w:p>
      <w:pPr>
        <w:pStyle w:val="Compact"/>
      </w:pPr>
      <w:r>
        <w:t xml:space="preserve">Our company is growing rapidly and is hiring for an information designer. To join our growing team, please review the list of responsibilities and qualifications.</w:t>
      </w:r>
    </w:p>
    <w:p>
      <w:pPr>
        <w:pStyle w:val="Heading2"/>
      </w:pPr>
      <w:bookmarkStart w:id="22" w:name="responsibilities-for-information-designer"/>
      <w:r>
        <w:t xml:space="preserve">Responsibilities for information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website liaison to members of the university, including but not limited to, Texas A&amp;M I.T., Division of Marketing and Communications, Association of Former Students, and Texas A&amp;M Foundation</w:t>
      </w:r>
    </w:p>
    <w:p>
      <w:pPr>
        <w:pStyle w:val="Compact"/>
        <w:numPr>
          <w:numId w:val="1001"/>
          <w:ilvl w:val="0"/>
        </w:numPr>
      </w:pPr>
      <w:r>
        <w:t xml:space="preserve">Protects the integrity of related software applications, such as the CMS, by enforcing procedures that prevent unauthorized access</w:t>
      </w:r>
    </w:p>
    <w:p>
      <w:pPr>
        <w:pStyle w:val="Compact"/>
        <w:numPr>
          <w:numId w:val="1001"/>
          <w:ilvl w:val="0"/>
        </w:numPr>
      </w:pPr>
      <w:r>
        <w:t xml:space="preserve">Collects analytics on all college websites and provides reports as needed</w:t>
      </w:r>
    </w:p>
    <w:p>
      <w:pPr>
        <w:pStyle w:val="Compact"/>
        <w:numPr>
          <w:numId w:val="1001"/>
          <w:ilvl w:val="0"/>
        </w:numPr>
      </w:pPr>
      <w:r>
        <w:t xml:space="preserve">Establishes procedures for authoring web content</w:t>
      </w:r>
    </w:p>
    <w:p>
      <w:pPr>
        <w:pStyle w:val="Compact"/>
        <w:numPr>
          <w:numId w:val="1001"/>
          <w:ilvl w:val="0"/>
        </w:numPr>
      </w:pPr>
      <w:r>
        <w:t xml:space="preserve">Creates HTML emails as needed and distributes using iModules</w:t>
      </w:r>
    </w:p>
    <w:p>
      <w:pPr>
        <w:pStyle w:val="Compact"/>
        <w:numPr>
          <w:numId w:val="1001"/>
          <w:ilvl w:val="0"/>
        </w:numPr>
      </w:pPr>
      <w:r>
        <w:t xml:space="preserve">Assists with social media efforts</w:t>
      </w:r>
    </w:p>
    <w:p>
      <w:pPr>
        <w:pStyle w:val="Compact"/>
        <w:numPr>
          <w:numId w:val="1001"/>
          <w:ilvl w:val="0"/>
        </w:numPr>
      </w:pPr>
      <w:r>
        <w:t xml:space="preserve">Serves as coordinator for digital signage content</w:t>
      </w:r>
    </w:p>
    <w:p>
      <w:pPr>
        <w:pStyle w:val="Compact"/>
        <w:numPr>
          <w:numId w:val="1001"/>
          <w:ilvl w:val="0"/>
        </w:numPr>
      </w:pPr>
      <w:r>
        <w:t xml:space="preserve">Designs, implements and manages digital signage content on all monitors across the college</w:t>
      </w:r>
    </w:p>
    <w:p>
      <w:pPr>
        <w:pStyle w:val="Compact"/>
        <w:numPr>
          <w:numId w:val="1001"/>
          <w:ilvl w:val="0"/>
        </w:numPr>
      </w:pPr>
      <w:r>
        <w:t xml:space="preserve">Administers new digital signage content system purchased by the college</w:t>
      </w:r>
    </w:p>
    <w:p>
      <w:pPr>
        <w:pStyle w:val="Compact"/>
        <w:numPr>
          <w:numId w:val="1001"/>
          <w:ilvl w:val="0"/>
        </w:numPr>
      </w:pPr>
      <w:r>
        <w:t xml:space="preserve">Design the user experience from concept to design to implementations across all target devices, including desktop, smartphones and tablets</w:t>
      </w:r>
    </w:p>
    <w:p>
      <w:pPr>
        <w:pStyle w:val="Heading2"/>
      </w:pPr>
      <w:bookmarkStart w:id="23" w:name="qualifications-for-information-designer"/>
      <w:r>
        <w:t xml:space="preserve">Qualifications for information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Produce UX deliverables including user scenarios, screen flows, wireframes, mock-ups, rapid prototypes and final production assets</w:t>
      </w:r>
    </w:p>
    <w:p>
      <w:pPr>
        <w:pStyle w:val="Compact"/>
        <w:numPr>
          <w:numId w:val="1002"/>
          <w:ilvl w:val="0"/>
        </w:numPr>
      </w:pPr>
      <w:r>
        <w:t xml:space="preserve">Work closely with internal stakeholders including Marketing, Brand, New Product Development, Product Management, Engineering/Network and IT to understand business/ functional requirements and technical considerations</w:t>
      </w:r>
    </w:p>
    <w:p>
      <w:pPr>
        <w:pStyle w:val="Compact"/>
        <w:numPr>
          <w:numId w:val="1002"/>
          <w:ilvl w:val="0"/>
        </w:numPr>
      </w:pPr>
      <w:r>
        <w:t xml:space="preserve">Visualize concepts quickly and cleanly through sketching, paper prototypes and other rapid prototyping methods</w:t>
      </w:r>
    </w:p>
    <w:p>
      <w:pPr>
        <w:pStyle w:val="Compact"/>
        <w:numPr>
          <w:numId w:val="1002"/>
          <w:ilvl w:val="0"/>
        </w:numPr>
      </w:pPr>
      <w:r>
        <w:t xml:space="preserve">Review and iterate designs with peers in the internal User Experience Design team</w:t>
      </w:r>
    </w:p>
    <w:p>
      <w:pPr>
        <w:pStyle w:val="Compact"/>
        <w:numPr>
          <w:numId w:val="1002"/>
          <w:ilvl w:val="0"/>
        </w:numPr>
      </w:pPr>
      <w:r>
        <w:t xml:space="preserve">Present and review designs for approval with key stakeholders</w:t>
      </w:r>
    </w:p>
    <w:p>
      <w:pPr>
        <w:pStyle w:val="Compact"/>
        <w:numPr>
          <w:numId w:val="1002"/>
          <w:ilvl w:val="0"/>
        </w:numPr>
      </w:pPr>
      <w:r>
        <w:t xml:space="preserve">Collaborate closely with other designers in design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2021-10-28T12:51:46Z</dcterms:created>
  <dcterms:modified xsi:type="dcterms:W3CDTF">2021-10-28T12:51:46Z</dcterms:modified>
</cp:coreProperties>
</file>