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https://www.velvetjobs.com/job-descriptions/infection-control-nurse</w:t>
        </w:r>
      </w:hyperlink>
    </w:p>
    <w:p>
      <w:pPr>
        <w:pStyle w:val="Heading1"/>
      </w:pPr>
      <w:bookmarkStart w:id="21" w:name="example-of-infection-control-nurse-job-description"/>
      <w:r>
        <w:t xml:space="preserve">Example of Infection Control Nurse Job Description</w:t>
      </w:r>
      <w:bookmarkEnd w:id="21"/>
    </w:p>
    <w:p>
      <w:pPr>
        <w:pStyle w:val="Compact"/>
      </w:pPr>
      <w:r>
        <w:t xml:space="preserve">Our company is growing rapidly and is hiring for an infection control nurse. To join our growing team, please review the list of responsibilities and qualifications.</w:t>
      </w:r>
    </w:p>
    <w:p>
      <w:pPr>
        <w:pStyle w:val="Heading2"/>
      </w:pPr>
      <w:bookmarkStart w:id="22" w:name="responsibilities-for-infection-control-nurse"/>
      <w:r>
        <w:t xml:space="preserve">Responsibilities for infection control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Consults with Chair of Therapeutics Committee and Medical Director of Emergency Department whenever professional guidance is needed</w:t>
      </w:r>
    </w:p>
    <w:p>
      <w:pPr>
        <w:pStyle w:val="Compact"/>
        <w:numPr>
          <w:numId w:val="1001"/>
          <w:ilvl w:val="0"/>
        </w:numPr>
      </w:pPr>
      <w:r>
        <w:t xml:space="preserve">Works in conjunction with the Chair of Therapeutics Committee to evaluate and enhance the effectiveness of the Infection Prevention program</w:t>
      </w:r>
    </w:p>
    <w:p>
      <w:pPr>
        <w:pStyle w:val="Compact"/>
        <w:numPr>
          <w:numId w:val="1001"/>
          <w:ilvl w:val="0"/>
        </w:numPr>
      </w:pPr>
      <w:r>
        <w:t xml:space="preserve">Reviews microbiological data on a daily basis for significant findings and advises appropriate personnel as necessary regarding significant findings</w:t>
      </w:r>
    </w:p>
    <w:p>
      <w:pPr>
        <w:pStyle w:val="Compact"/>
        <w:numPr>
          <w:numId w:val="1001"/>
          <w:ilvl w:val="0"/>
        </w:numPr>
      </w:pPr>
      <w:r>
        <w:t xml:space="preserve">Apply epidemiologic principles and statistical methods to identify trends and risk factors, designs and evaluates prevention and control strategies</w:t>
      </w:r>
    </w:p>
    <w:p>
      <w:pPr>
        <w:pStyle w:val="Compact"/>
        <w:numPr>
          <w:numId w:val="1001"/>
          <w:ilvl w:val="0"/>
        </w:numPr>
      </w:pPr>
      <w:r>
        <w:t xml:space="preserve">Generates and analyzes surveillance data using standardized definitions and basic statistical techniques</w:t>
      </w:r>
    </w:p>
    <w:p>
      <w:pPr>
        <w:pStyle w:val="Compact"/>
        <w:numPr>
          <w:numId w:val="1001"/>
          <w:ilvl w:val="0"/>
        </w:numPr>
      </w:pPr>
      <w:r>
        <w:t xml:space="preserve">Critically evaluates significance of surveillance findings and compares those to external data sources</w:t>
      </w:r>
    </w:p>
    <w:p>
      <w:pPr>
        <w:pStyle w:val="Compact"/>
        <w:numPr>
          <w:numId w:val="1001"/>
          <w:ilvl w:val="0"/>
        </w:numPr>
      </w:pPr>
      <w:r>
        <w:t xml:space="preserve">Prepares agenda and minutes for the Infection Prevention section of Therapeutics Committee</w:t>
      </w:r>
    </w:p>
    <w:p>
      <w:pPr>
        <w:pStyle w:val="Compact"/>
        <w:numPr>
          <w:numId w:val="1001"/>
          <w:ilvl w:val="0"/>
        </w:numPr>
      </w:pPr>
      <w:r>
        <w:t xml:space="preserve">Distributes Infection Prevention data to Medical Staff, Department Directors and others as appropriate</w:t>
      </w:r>
    </w:p>
    <w:p>
      <w:pPr>
        <w:pStyle w:val="Compact"/>
        <w:numPr>
          <w:numId w:val="1001"/>
          <w:ilvl w:val="0"/>
        </w:numPr>
      </w:pPr>
      <w:r>
        <w:t xml:space="preserve">Reports information required by City and/or State Health Departments, The Centers for Disease Control and Prevention or other official agencies</w:t>
      </w:r>
    </w:p>
    <w:p>
      <w:pPr>
        <w:pStyle w:val="Compact"/>
        <w:numPr>
          <w:numId w:val="1001"/>
          <w:ilvl w:val="0"/>
        </w:numPr>
      </w:pPr>
      <w:r>
        <w:t xml:space="preserve">Provides Infection Prevention education during orientation and as learning needs are identified</w:t>
      </w:r>
    </w:p>
    <w:p>
      <w:pPr>
        <w:pStyle w:val="Heading2"/>
      </w:pPr>
      <w:bookmarkStart w:id="23" w:name="qualifications-for-infection-control-nurse"/>
      <w:r>
        <w:t xml:space="preserve">Qualifications for infection control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nursing experience are required</w:t>
      </w:r>
    </w:p>
    <w:p>
      <w:pPr>
        <w:pStyle w:val="Compact"/>
        <w:numPr>
          <w:numId w:val="1002"/>
          <w:ilvl w:val="0"/>
        </w:numPr>
      </w:pPr>
      <w:r>
        <w:t xml:space="preserve">3-5 year recent Infection Control experience</w:t>
      </w:r>
    </w:p>
    <w:p>
      <w:pPr>
        <w:pStyle w:val="Compact"/>
        <w:numPr>
          <w:numId w:val="1002"/>
          <w:ilvl w:val="0"/>
        </w:numPr>
      </w:pPr>
      <w:r>
        <w:t xml:space="preserve">Graduate of an accredited professional school of nursing (RN)</w:t>
      </w:r>
    </w:p>
    <w:p>
      <w:pPr>
        <w:pStyle w:val="Compact"/>
        <w:numPr>
          <w:numId w:val="1002"/>
          <w:ilvl w:val="0"/>
        </w:numPr>
      </w:pPr>
      <w:r>
        <w:t xml:space="preserve">Licensed to practice professional nursing in Missouri</w:t>
      </w:r>
    </w:p>
    <w:p>
      <w:pPr>
        <w:pStyle w:val="Compact"/>
        <w:numPr>
          <w:numId w:val="1002"/>
          <w:ilvl w:val="0"/>
        </w:numPr>
      </w:pPr>
      <w:r>
        <w:t xml:space="preserve">Understanding of Missouri worker’s compensation regulations, basic knowledge of infectious disease concepts, and ability to do statisticas calculations</w:t>
      </w:r>
    </w:p>
    <w:p>
      <w:pPr>
        <w:pStyle w:val="Compact"/>
        <w:numPr>
          <w:numId w:val="1002"/>
          <w:ilvl w:val="0"/>
        </w:numPr>
      </w:pPr>
      <w:r>
        <w:t xml:space="preserve">At least five years hospital nursing experience with management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ection-contro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ection-contro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2021-10-28T18:32:15Z</dcterms:created>
  <dcterms:modified xsi:type="dcterms:W3CDTF">2021-10-28T18:32:15Z</dcterms:modified>
</cp:coreProperties>
</file>