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https://www.velvetjobs.com/job-descriptions/incentive-analyst</w:t>
        </w:r>
      </w:hyperlink>
    </w:p>
    <w:p>
      <w:pPr>
        <w:pStyle w:val="Heading1"/>
      </w:pPr>
      <w:bookmarkStart w:id="21" w:name="example-of-incentive-analyst-job-description"/>
      <w:r>
        <w:t xml:space="preserve">Example of Incentive Analyst Job Description</w:t>
      </w:r>
      <w:bookmarkEnd w:id="21"/>
    </w:p>
    <w:p>
      <w:pPr>
        <w:pStyle w:val="Compact"/>
      </w:pPr>
      <w:r>
        <w:t xml:space="preserve">Our company is looking for an incentive analyst. To join our growing team, please review the list of responsibilities and qualifications.</w:t>
      </w:r>
    </w:p>
    <w:p>
      <w:pPr>
        <w:pStyle w:val="Heading2"/>
      </w:pPr>
      <w:bookmarkStart w:id="22" w:name="responsibilities-for-incentive-analyst"/>
      <w:r>
        <w:t xml:space="preserve">Responsibilities for incentive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the GI&amp;C organization with the adoption of new trends and tools in reporting</w:t>
      </w:r>
    </w:p>
    <w:p>
      <w:pPr>
        <w:pStyle w:val="Compact"/>
        <w:numPr>
          <w:numId w:val="1001"/>
          <w:ilvl w:val="0"/>
        </w:numPr>
      </w:pPr>
      <w:r>
        <w:t xml:space="preserve">Acting as an independent professional on reporting items</w:t>
      </w:r>
    </w:p>
    <w:p>
      <w:pPr>
        <w:pStyle w:val="Compact"/>
        <w:numPr>
          <w:numId w:val="1001"/>
          <w:ilvl w:val="0"/>
        </w:numPr>
      </w:pPr>
      <w:r>
        <w:t xml:space="preserve">Providing support to WW SMEs reporting requirements</w:t>
      </w:r>
    </w:p>
    <w:p>
      <w:pPr>
        <w:pStyle w:val="Compact"/>
        <w:numPr>
          <w:numId w:val="1001"/>
          <w:ilvl w:val="0"/>
        </w:numPr>
      </w:pPr>
      <w:r>
        <w:t xml:space="preserve">Supporting audit requests &amp; BC review requests</w:t>
      </w:r>
    </w:p>
    <w:p>
      <w:pPr>
        <w:pStyle w:val="Compact"/>
        <w:numPr>
          <w:numId w:val="1001"/>
          <w:ilvl w:val="0"/>
        </w:numPr>
      </w:pPr>
      <w:r>
        <w:t xml:space="preserve">Providing ad-hoc education on reporting related items</w:t>
      </w:r>
    </w:p>
    <w:p>
      <w:pPr>
        <w:pStyle w:val="Compact"/>
        <w:numPr>
          <w:numId w:val="1001"/>
          <w:ilvl w:val="0"/>
        </w:numPr>
      </w:pPr>
      <w:r>
        <w:t xml:space="preserve">Identifying trouble-shoot and update requirements of existing reporting tools</w:t>
      </w:r>
    </w:p>
    <w:p>
      <w:pPr>
        <w:pStyle w:val="Compact"/>
        <w:numPr>
          <w:numId w:val="1001"/>
          <w:ilvl w:val="0"/>
        </w:numPr>
      </w:pPr>
      <w:r>
        <w:t xml:space="preserve">Absolute Plan budget, forecasting, accrual and Achievement reporting</w:t>
      </w:r>
    </w:p>
    <w:p>
      <w:pPr>
        <w:pStyle w:val="Compact"/>
        <w:numPr>
          <w:numId w:val="1001"/>
          <w:ilvl w:val="0"/>
        </w:numPr>
      </w:pPr>
      <w:r>
        <w:t xml:space="preserve">100% club budget, forecasting and reporting</w:t>
      </w:r>
    </w:p>
    <w:p>
      <w:pPr>
        <w:pStyle w:val="Compact"/>
        <w:numPr>
          <w:numId w:val="1001"/>
          <w:ilvl w:val="0"/>
        </w:numPr>
      </w:pPr>
      <w:r>
        <w:t xml:space="preserve">Create excel models to determine contractual commitments per the terms of the contract, ensuring that all obligations have been accurately addressed</w:t>
      </w:r>
    </w:p>
    <w:p>
      <w:pPr>
        <w:pStyle w:val="Compact"/>
        <w:numPr>
          <w:numId w:val="1001"/>
          <w:ilvl w:val="0"/>
        </w:numPr>
      </w:pPr>
      <w:r>
        <w:t xml:space="preserve">Review on-going contract performance and update future performance /amortization schedules, as needed</w:t>
      </w:r>
    </w:p>
    <w:p>
      <w:pPr>
        <w:pStyle w:val="Heading2"/>
      </w:pPr>
      <w:bookmarkStart w:id="23" w:name="qualifications-for-incentive-analyst"/>
      <w:r>
        <w:t xml:space="preserve">Qualifications for incentive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Moderate knowledge of application software, hardware, PC's, LAN's and WAN's</w:t>
      </w:r>
    </w:p>
    <w:p>
      <w:pPr>
        <w:pStyle w:val="Compact"/>
        <w:numPr>
          <w:numId w:val="1002"/>
          <w:ilvl w:val="0"/>
        </w:numPr>
      </w:pPr>
      <w:r>
        <w:t xml:space="preserve">Moderate knowledge of business systems architecture</w:t>
      </w:r>
    </w:p>
    <w:p>
      <w:pPr>
        <w:pStyle w:val="Compact"/>
        <w:numPr>
          <w:numId w:val="1002"/>
          <w:ilvl w:val="0"/>
        </w:numPr>
      </w:pPr>
      <w:r>
        <w:t xml:space="preserve">Moderate knowledge of programming concepts, documentation and interface requirements</w:t>
      </w:r>
    </w:p>
    <w:p>
      <w:pPr>
        <w:pStyle w:val="Compact"/>
        <w:numPr>
          <w:numId w:val="1002"/>
          <w:ilvl w:val="0"/>
        </w:numPr>
      </w:pPr>
      <w:r>
        <w:t xml:space="preserve">Moderate knowledge of systems administration associated with systems hardware and software</w:t>
      </w:r>
    </w:p>
    <w:p>
      <w:pPr>
        <w:pStyle w:val="Compact"/>
        <w:numPr>
          <w:numId w:val="1002"/>
          <w:ilvl w:val="0"/>
        </w:numPr>
      </w:pPr>
      <w:r>
        <w:t xml:space="preserve">Moderate knowledge of applications development methodologies</w:t>
      </w:r>
    </w:p>
    <w:p>
      <w:pPr>
        <w:pStyle w:val="Compact"/>
        <w:numPr>
          <w:numId w:val="1002"/>
          <w:ilvl w:val="0"/>
        </w:numPr>
      </w:pPr>
      <w:r>
        <w:t xml:space="preserve">Moderate knowledge of SDLC/Project management methodologies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centiv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centiv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2021-10-28T12:55:30Z</dcterms:created>
  <dcterms:modified xsi:type="dcterms:W3CDTF">2021-10-28T12:55:30Z</dcterms:modified>
</cp:coreProperties>
</file>