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https://www.velvetjobs.com/job-descriptions/impact-manager</w:t>
        </w:r>
      </w:hyperlink>
    </w:p>
    <w:p>
      <w:pPr>
        <w:pStyle w:val="Heading1"/>
      </w:pPr>
      <w:bookmarkStart w:id="21" w:name="example-of-impact-manager-job-description"/>
      <w:r>
        <w:t xml:space="preserve">Example of Impact Manager Job Description</w:t>
      </w:r>
      <w:bookmarkEnd w:id="21"/>
    </w:p>
    <w:p>
      <w:pPr>
        <w:pStyle w:val="Compact"/>
      </w:pPr>
      <w:r>
        <w:t xml:space="preserve">Our company is looking for an impact manager. To join our growing team, please review the list of responsibilities and qualifications.</w:t>
      </w:r>
    </w:p>
    <w:p>
      <w:pPr>
        <w:pStyle w:val="Heading2"/>
      </w:pPr>
      <w:bookmarkStart w:id="22" w:name="responsibilities-for-impact-manager"/>
      <w:r>
        <w:t xml:space="preserve">Responsibilities for impact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Stakeholder management &amp; communication- Works across Strategic, Product, Technology, Operations and Editorial businesses to build and nurture relationships that enable the business to engage the customer throughout the value chain</w:t>
      </w:r>
    </w:p>
    <w:p>
      <w:pPr>
        <w:pStyle w:val="Compact"/>
        <w:numPr>
          <w:numId w:val="1001"/>
          <w:ilvl w:val="0"/>
        </w:numPr>
      </w:pPr>
      <w:r>
        <w:t xml:space="preserve">Strives for product quality &amp; interoperability cross propositions/screens- Ensure compliance to emerging design principles, standards and guidelines including master-brand and contributions to these standards where appropriate</w:t>
      </w:r>
    </w:p>
    <w:p>
      <w:pPr>
        <w:pStyle w:val="Compact"/>
        <w:numPr>
          <w:numId w:val="1001"/>
          <w:ilvl w:val="0"/>
        </w:numPr>
      </w:pPr>
      <w:r>
        <w:t xml:space="preserve">Data-driven - A great head for figures whether scrutinising financial forecasts, GA data, marketing plans or API calls</w:t>
      </w:r>
    </w:p>
    <w:p>
      <w:pPr>
        <w:pStyle w:val="Compact"/>
        <w:numPr>
          <w:numId w:val="1001"/>
          <w:ilvl w:val="0"/>
        </w:numPr>
      </w:pPr>
      <w:r>
        <w:t xml:space="preserve">Responsible for the delivery of IT services and support to TSA customers</w:t>
      </w:r>
    </w:p>
    <w:p>
      <w:pPr>
        <w:pStyle w:val="Compact"/>
        <w:numPr>
          <w:numId w:val="1001"/>
          <w:ilvl w:val="0"/>
        </w:numPr>
      </w:pPr>
      <w:r>
        <w:t xml:space="preserve">Staff and support initiatives relevant to education for community impact</w:t>
      </w:r>
    </w:p>
    <w:p>
      <w:pPr>
        <w:pStyle w:val="Compact"/>
        <w:numPr>
          <w:numId w:val="1001"/>
          <w:ilvl w:val="0"/>
        </w:numPr>
      </w:pPr>
      <w:r>
        <w:t xml:space="preserve">Serve as staff lead and administrative support for Education Core Solution Partners</w:t>
      </w:r>
    </w:p>
    <w:p>
      <w:pPr>
        <w:pStyle w:val="Compact"/>
        <w:numPr>
          <w:numId w:val="1001"/>
          <w:ilvl w:val="0"/>
        </w:numPr>
      </w:pPr>
      <w:r>
        <w:t xml:space="preserve">Create and maintain relationships with area school districts, childcare providers and other subject matter experts</w:t>
      </w:r>
    </w:p>
    <w:p>
      <w:pPr>
        <w:pStyle w:val="Compact"/>
        <w:numPr>
          <w:numId w:val="1001"/>
          <w:ilvl w:val="0"/>
        </w:numPr>
      </w:pPr>
      <w:r>
        <w:t xml:space="preserve">Review and report weekly performance metrics and take corrective action as needed</w:t>
      </w:r>
    </w:p>
    <w:p>
      <w:pPr>
        <w:pStyle w:val="Compact"/>
        <w:numPr>
          <w:numId w:val="1001"/>
          <w:ilvl w:val="0"/>
        </w:numPr>
      </w:pPr>
      <w:r>
        <w:t xml:space="preserve">Assist in establishing shared mearsurement practices for the initiative</w:t>
      </w:r>
    </w:p>
    <w:p>
      <w:pPr>
        <w:pStyle w:val="Compact"/>
        <w:numPr>
          <w:numId w:val="1001"/>
          <w:ilvl w:val="0"/>
        </w:numPr>
      </w:pPr>
      <w:r>
        <w:t xml:space="preserve">Coordinate all volunteer activities to include recruiting &amp; training</w:t>
      </w:r>
    </w:p>
    <w:p>
      <w:pPr>
        <w:pStyle w:val="Heading2"/>
      </w:pPr>
      <w:bookmarkStart w:id="23" w:name="qualifications-for-impact-manager"/>
      <w:r>
        <w:t xml:space="preserve">Qualifications for impact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4+ year’s product development and merchandising preferr</w:t>
      </w:r>
    </w:p>
    <w:p>
      <w:pPr>
        <w:pStyle w:val="Compact"/>
        <w:numPr>
          <w:numId w:val="1002"/>
          <w:ilvl w:val="0"/>
        </w:numPr>
      </w:pPr>
      <w:r>
        <w:t xml:space="preserve">Honours degree, MSc or PhD in business in technology or scientific discipline</w:t>
      </w:r>
    </w:p>
    <w:p>
      <w:pPr>
        <w:pStyle w:val="Compact"/>
        <w:numPr>
          <w:numId w:val="1002"/>
          <w:ilvl w:val="0"/>
        </w:numPr>
      </w:pPr>
      <w:r>
        <w:t xml:space="preserve">Demonstrable experience in product management</w:t>
      </w:r>
    </w:p>
    <w:p>
      <w:pPr>
        <w:pStyle w:val="Compact"/>
        <w:numPr>
          <w:numId w:val="1002"/>
          <w:ilvl w:val="0"/>
        </w:numPr>
      </w:pPr>
      <w:r>
        <w:t xml:space="preserve">Evidence of providing product leadership and direction to agile delivery teams</w:t>
      </w:r>
    </w:p>
    <w:p>
      <w:pPr>
        <w:pStyle w:val="Compact"/>
        <w:numPr>
          <w:numId w:val="1002"/>
          <w:ilvl w:val="0"/>
        </w:numPr>
      </w:pPr>
      <w:r>
        <w:t xml:space="preserve">Experience interacting with senior executives, explaining to them business &amp; technical choice points and facilitating decisions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skills, both verbal and written, and the presence to interact with and present to level 2 and 3 executives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mpa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mpa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2021-10-28T13:11:41Z</dcterms:created>
  <dcterms:modified xsi:type="dcterms:W3CDTF">2021-10-28T13:11:41Z</dcterms:modified>
</cp:coreProperties>
</file>