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https://www.velvetjobs.com/job-descriptions/illustrator</w:t>
        </w:r>
      </w:hyperlink>
    </w:p>
    <w:p>
      <w:pPr>
        <w:pStyle w:val="Heading1"/>
      </w:pPr>
      <w:bookmarkStart w:id="21" w:name="example-of-illustrator-job-description"/>
      <w:r>
        <w:t xml:space="preserve">Example of Illustrator Job Description</w:t>
      </w:r>
      <w:bookmarkEnd w:id="21"/>
    </w:p>
    <w:p>
      <w:pPr>
        <w:pStyle w:val="Compact"/>
      </w:pPr>
      <w:r>
        <w:t xml:space="preserve">Our company is hiring for an illustrator.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llustrator"/>
      <w:r>
        <w:t xml:space="preserve">Responsibilities for illustrator</w:t>
      </w:r>
      <w:bookmarkEnd w:id="22"/>
    </w:p>
    <w:p>
      <w:pPr>
        <w:pStyle w:val="Compact"/>
        <w:numPr>
          <w:numId w:val="1001"/>
          <w:ilvl w:val="0"/>
        </w:numPr>
      </w:pPr>
      <w:r>
        <w:t xml:space="preserve">Liaise with consultants and client to agree and document member needs and objectives and ensure delivery of these objectives</w:t>
      </w:r>
    </w:p>
    <w:p>
      <w:pPr>
        <w:pStyle w:val="Compact"/>
        <w:numPr>
          <w:numId w:val="1001"/>
          <w:ilvl w:val="0"/>
        </w:numPr>
      </w:pPr>
      <w:r>
        <w:t xml:space="preserve">Help team to deliver financial targets</w:t>
      </w:r>
    </w:p>
    <w:p>
      <w:pPr>
        <w:pStyle w:val="Compact"/>
        <w:numPr>
          <w:numId w:val="1001"/>
          <w:ilvl w:val="0"/>
        </w:numPr>
      </w:pPr>
      <w:r>
        <w:t xml:space="preserve">Technical lead for Special Projects</w:t>
      </w:r>
    </w:p>
    <w:p>
      <w:pPr>
        <w:pStyle w:val="Compact"/>
        <w:numPr>
          <w:numId w:val="1001"/>
          <w:ilvl w:val="0"/>
        </w:numPr>
      </w:pPr>
      <w:r>
        <w:t xml:space="preserve">Creates compelling conceptual art, illustration and sketches to convey vision of a concept prior to further development</w:t>
      </w:r>
    </w:p>
    <w:p>
      <w:pPr>
        <w:pStyle w:val="Compact"/>
        <w:numPr>
          <w:numId w:val="1001"/>
          <w:ilvl w:val="0"/>
        </w:numPr>
      </w:pPr>
      <w:r>
        <w:t xml:space="preserve">Conceives, develops and defines all design elements of assigned project that affect guest experience in concert with the Creative Director</w:t>
      </w:r>
    </w:p>
    <w:p>
      <w:pPr>
        <w:pStyle w:val="Compact"/>
        <w:numPr>
          <w:numId w:val="1001"/>
          <w:ilvl w:val="0"/>
        </w:numPr>
      </w:pPr>
      <w:r>
        <w:t xml:space="preserve">Interacts with creative teams and others to support creative concepts and executions of assigned projects</w:t>
      </w:r>
    </w:p>
    <w:p>
      <w:pPr>
        <w:pStyle w:val="Compact"/>
        <w:numPr>
          <w:numId w:val="1001"/>
          <w:ilvl w:val="0"/>
        </w:numPr>
      </w:pPr>
      <w:r>
        <w:t xml:space="preserve">Key contributor to the development of the artistic techniques and processes used to define and achieve the visual style of a concept</w:t>
      </w:r>
    </w:p>
    <w:p>
      <w:pPr>
        <w:pStyle w:val="Compact"/>
        <w:numPr>
          <w:numId w:val="1001"/>
          <w:ilvl w:val="0"/>
        </w:numPr>
      </w:pPr>
      <w:r>
        <w:t xml:space="preserve">The successful candidate will have demonstrated experience creating graphics and visualizations from technical data that clearly conveys ideas and information at multiple levels</w:t>
      </w:r>
    </w:p>
    <w:p>
      <w:pPr>
        <w:pStyle w:val="Compact"/>
        <w:numPr>
          <w:numId w:val="1001"/>
          <w:ilvl w:val="0"/>
        </w:numPr>
      </w:pPr>
      <w:r>
        <w:t xml:space="preserve">The graphics artist will work with government points of contact, program architects and other engineers to transform mission and technical data into graphical visualizations that may be used to communicate with different audiences, including senior executives, portfolio managers, users and external stakeholders</w:t>
      </w:r>
    </w:p>
    <w:p>
      <w:pPr>
        <w:pStyle w:val="Compact"/>
        <w:numPr>
          <w:numId w:val="1001"/>
          <w:ilvl w:val="0"/>
        </w:numPr>
      </w:pPr>
      <w:r>
        <w:t xml:space="preserve">The graphic artist work closely with enterprise and systems architects to provide visualizations of mission outcomes, capabilities and architecture views to best convey the intended message and describe the benefits and features that meet mission needs</w:t>
      </w:r>
    </w:p>
    <w:p>
      <w:pPr>
        <w:pStyle w:val="Heading2"/>
      </w:pPr>
      <w:bookmarkStart w:id="23" w:name="qualifications-for-illustrator"/>
      <w:r>
        <w:t xml:space="preserve">Qualifications for illustrator</w:t>
      </w:r>
      <w:bookmarkEnd w:id="23"/>
    </w:p>
    <w:p>
      <w:pPr>
        <w:pStyle w:val="Compact"/>
        <w:numPr>
          <w:numId w:val="1002"/>
          <w:ilvl w:val="0"/>
        </w:numPr>
      </w:pPr>
      <w:r>
        <w:t xml:space="preserve">Develops the timing and pace of the movements of a character or object during the sequence of images (called the animatic) and ensuring they follow the soundtrack and audio requirements</w:t>
      </w:r>
    </w:p>
    <w:p>
      <w:pPr>
        <w:pStyle w:val="Compact"/>
        <w:numPr>
          <w:numId w:val="1002"/>
          <w:ilvl w:val="0"/>
        </w:numPr>
      </w:pPr>
      <w:r>
        <w:t xml:space="preserve">Proficient with computer-aided design (CAD) packages to scan images and change size, colors and other elements</w:t>
      </w:r>
    </w:p>
    <w:p>
      <w:pPr>
        <w:pStyle w:val="Compact"/>
        <w:numPr>
          <w:numId w:val="1002"/>
          <w:ilvl w:val="0"/>
        </w:numPr>
      </w:pPr>
      <w:r>
        <w:t xml:space="preserve">Works well within a set timescale, often to tight deadlines</w:t>
      </w:r>
    </w:p>
    <w:p>
      <w:pPr>
        <w:pStyle w:val="Compact"/>
        <w:numPr>
          <w:numId w:val="1002"/>
          <w:ilvl w:val="0"/>
        </w:numPr>
      </w:pPr>
      <w:r>
        <w:t xml:space="preserve">Web Design preferred but not necessary</w:t>
      </w:r>
    </w:p>
    <w:p>
      <w:pPr>
        <w:pStyle w:val="Compact"/>
        <w:numPr>
          <w:numId w:val="1002"/>
          <w:ilvl w:val="0"/>
        </w:numPr>
      </w:pPr>
      <w:r>
        <w:t xml:space="preserve">Strong foundational skills including anatomy, color theory, composition</w:t>
      </w:r>
    </w:p>
    <w:p>
      <w:pPr>
        <w:pStyle w:val="Compact"/>
        <w:numPr>
          <w:numId w:val="1002"/>
          <w:ilvl w:val="0"/>
        </w:numPr>
      </w:pPr>
      <w:r>
        <w:t xml:space="preserve">2 years of experience in a Product Development related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llu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llu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2021-10-28T12:55:10Z</dcterms:created>
  <dcterms:modified xsi:type="dcterms:W3CDTF">2021-10-28T12:55:10Z</dcterms:modified>
</cp:coreProperties>
</file>