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https://www.velvetjobs.com/job-descriptions/identity-administrator</w:t>
        </w:r>
      </w:hyperlink>
    </w:p>
    <w:p>
      <w:pPr>
        <w:pStyle w:val="Heading1"/>
      </w:pPr>
      <w:bookmarkStart w:id="21" w:name="example-of-identity-administrator-job-description"/>
      <w:r>
        <w:t xml:space="preserve">Example of Identity Administrator Job Description</w:t>
      </w:r>
      <w:bookmarkEnd w:id="21"/>
    </w:p>
    <w:p>
      <w:pPr>
        <w:pStyle w:val="Compact"/>
      </w:pPr>
      <w:r>
        <w:t xml:space="preserve">Our company is looking to fill the role of identity administrator. To join our growing team, please review the list of responsibilities and qualifications.</w:t>
      </w:r>
    </w:p>
    <w:p>
      <w:pPr>
        <w:pStyle w:val="Heading2"/>
      </w:pPr>
      <w:bookmarkStart w:id="22" w:name="responsibilities-for-identity-administrator"/>
      <w:r>
        <w:t xml:space="preserve">Responsibilities for identity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Manage/coordinate staff participation in Audit Support activities</w:t>
      </w:r>
    </w:p>
    <w:p>
      <w:pPr>
        <w:pStyle w:val="Compact"/>
        <w:numPr>
          <w:numId w:val="1001"/>
          <w:ilvl w:val="0"/>
        </w:numPr>
      </w:pPr>
      <w:r>
        <w:t xml:space="preserve">Monitor intake points (team mailbox, ITSM assignment queue, ) for incidents and service requests around identity and access management (IAM)</w:t>
      </w:r>
    </w:p>
    <w:p>
      <w:pPr>
        <w:pStyle w:val="Compact"/>
        <w:numPr>
          <w:numId w:val="1001"/>
          <w:ilvl w:val="0"/>
        </w:numPr>
      </w:pPr>
      <w:r>
        <w:t xml:space="preserve">Participates in identifying access needs &amp; recommends plans/resolutions</w:t>
      </w:r>
    </w:p>
    <w:p>
      <w:pPr>
        <w:pStyle w:val="Compact"/>
        <w:numPr>
          <w:numId w:val="1001"/>
          <w:ilvl w:val="0"/>
        </w:numPr>
      </w:pPr>
      <w:r>
        <w:t xml:space="preserve">Ensure all attributes to all identities are current (ownership, purpose, entitlements, ) providing necessary updates in a timely fashion</w:t>
      </w:r>
    </w:p>
    <w:p>
      <w:pPr>
        <w:pStyle w:val="Compact"/>
        <w:numPr>
          <w:numId w:val="1001"/>
          <w:ilvl w:val="0"/>
        </w:numPr>
      </w:pPr>
      <w:r>
        <w:t xml:space="preserve">Work with more senior administrators and other teams to implement the defined requirements of corporate single sign on in new and existing corporate applications</w:t>
      </w:r>
    </w:p>
    <w:p>
      <w:pPr>
        <w:pStyle w:val="Compact"/>
        <w:numPr>
          <w:numId w:val="1001"/>
          <w:ilvl w:val="0"/>
        </w:numPr>
      </w:pPr>
      <w:r>
        <w:t xml:space="preserve">An ability to complete requests within SLA</w:t>
      </w:r>
    </w:p>
    <w:p>
      <w:pPr>
        <w:pStyle w:val="Compact"/>
        <w:numPr>
          <w:numId w:val="1001"/>
          <w:ilvl w:val="0"/>
        </w:numPr>
      </w:pPr>
      <w:r>
        <w:t xml:space="preserve">Write queries and administration scripts using PowerShell</w:t>
      </w:r>
    </w:p>
    <w:p>
      <w:pPr>
        <w:pStyle w:val="Compact"/>
        <w:numPr>
          <w:numId w:val="1001"/>
          <w:ilvl w:val="0"/>
        </w:numPr>
      </w:pPr>
      <w:r>
        <w:t xml:space="preserve">Create basic data analysis tools using Microsoft Excel and Access</w:t>
      </w:r>
    </w:p>
    <w:p>
      <w:pPr>
        <w:pStyle w:val="Compact"/>
        <w:numPr>
          <w:numId w:val="1001"/>
          <w:ilvl w:val="0"/>
        </w:numPr>
      </w:pPr>
      <w:r>
        <w:t xml:space="preserve">Ensure system access adheres to standards, policies, and procedures</w:t>
      </w:r>
    </w:p>
    <w:p>
      <w:pPr>
        <w:pStyle w:val="Compact"/>
        <w:numPr>
          <w:numId w:val="1001"/>
          <w:ilvl w:val="0"/>
        </w:numPr>
      </w:pPr>
      <w:r>
        <w:t xml:space="preserve">Document and highlight any risk concerns and escalate to management as necessary</w:t>
      </w:r>
    </w:p>
    <w:p>
      <w:pPr>
        <w:pStyle w:val="Heading2"/>
      </w:pPr>
      <w:bookmarkStart w:id="23" w:name="qualifications-for-identity-administrator"/>
      <w:r>
        <w:t xml:space="preserve">Qualifications for identity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Maturity that will allow you to work directly with senior team members to solve issues at hand</w:t>
      </w:r>
    </w:p>
    <w:p>
      <w:pPr>
        <w:pStyle w:val="Compact"/>
        <w:numPr>
          <w:numId w:val="1002"/>
          <w:ilvl w:val="0"/>
        </w:numPr>
      </w:pPr>
      <w:r>
        <w:t xml:space="preserve">Experience in either an IT systems support or compliance administration environment will be highly regarded</w:t>
      </w:r>
    </w:p>
    <w:p>
      <w:pPr>
        <w:pStyle w:val="Compact"/>
        <w:numPr>
          <w:numId w:val="1002"/>
          <w:ilvl w:val="0"/>
        </w:numPr>
      </w:pPr>
      <w:r>
        <w:t xml:space="preserve">On some platforms</w:t>
      </w:r>
    </w:p>
    <w:p>
      <w:pPr>
        <w:pStyle w:val="Compact"/>
        <w:numPr>
          <w:numId w:val="1002"/>
          <w:ilvl w:val="0"/>
        </w:numPr>
      </w:pPr>
      <w:r>
        <w:t xml:space="preserve">Open audit issues</w:t>
      </w:r>
    </w:p>
    <w:p>
      <w:pPr>
        <w:pStyle w:val="Compact"/>
        <w:numPr>
          <w:numId w:val="1002"/>
          <w:ilvl w:val="0"/>
        </w:numPr>
      </w:pPr>
      <w:r>
        <w:t xml:space="preserve">A four year computer science or related technical degree or equivalent work experience is required</w:t>
      </w:r>
    </w:p>
    <w:p>
      <w:pPr>
        <w:pStyle w:val="Compact"/>
        <w:numPr>
          <w:numId w:val="1002"/>
          <w:ilvl w:val="0"/>
        </w:numPr>
      </w:pPr>
      <w:r>
        <w:t xml:space="preserve">A minimum of 2 years of related work experience is required for the Intermediate level and a minimum of 5 years of related work experience is required for the Senior level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dentity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dentity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2021-10-28T12:51:05Z</dcterms:created>
  <dcterms:modified xsi:type="dcterms:W3CDTF">2021-10-28T12:51:05Z</dcterms:modified>
</cp:coreProperties>
</file>