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https://www.velvetjobs.com/job-descriptions/identity-access-management</w:t>
        </w:r>
      </w:hyperlink>
    </w:p>
    <w:p>
      <w:pPr>
        <w:pStyle w:val="Heading1"/>
      </w:pPr>
      <w:bookmarkStart w:id="21" w:name="example-of-identity-access-management-job-description"/>
      <w:r>
        <w:t xml:space="preserve">Example of Identity &amp; Access Management Job Description</w:t>
      </w:r>
      <w:bookmarkEnd w:id="21"/>
    </w:p>
    <w:p>
      <w:pPr>
        <w:pStyle w:val="Compact"/>
      </w:pPr>
      <w:r>
        <w:t xml:space="preserve">Our company is hiring for an identity &amp; access management. To join our growing team, please review the list of responsibilities and qualifications.</w:t>
      </w:r>
    </w:p>
    <w:p>
      <w:pPr>
        <w:pStyle w:val="Heading2"/>
      </w:pPr>
      <w:bookmarkStart w:id="22" w:name="responsibilities-for-identity-access-management"/>
      <w:r>
        <w:t xml:space="preserve">Responsibilities for identity &amp; access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 and commits to a set of metrics</w:t>
      </w:r>
    </w:p>
    <w:p>
      <w:pPr>
        <w:pStyle w:val="Compact"/>
        <w:numPr>
          <w:numId w:val="1001"/>
          <w:ilvl w:val="0"/>
        </w:numPr>
      </w:pPr>
      <w:r>
        <w:t xml:space="preserve">Function as and manage technical experts for resolution of technical issues</w:t>
      </w:r>
    </w:p>
    <w:p>
      <w:pPr>
        <w:pStyle w:val="Compact"/>
        <w:numPr>
          <w:numId w:val="1001"/>
          <w:ilvl w:val="0"/>
        </w:numPr>
      </w:pPr>
      <w:r>
        <w:t xml:space="preserve">Research emerging trends/best practices and determines implications of proposed solutions</w:t>
      </w:r>
    </w:p>
    <w:p>
      <w:pPr>
        <w:pStyle w:val="Compact"/>
        <w:numPr>
          <w:numId w:val="1001"/>
          <w:ilvl w:val="0"/>
        </w:numPr>
      </w:pPr>
      <w:r>
        <w:t xml:space="preserve">Resolve conflicts/issues and escalate as appropriate</w:t>
      </w:r>
    </w:p>
    <w:p>
      <w:pPr>
        <w:pStyle w:val="Compact"/>
        <w:numPr>
          <w:numId w:val="1001"/>
          <w:ilvl w:val="0"/>
        </w:numPr>
      </w:pPr>
      <w:r>
        <w:t xml:space="preserve">Provide senior management with timely updates project issues and manages communications including status reports</w:t>
      </w:r>
    </w:p>
    <w:p>
      <w:pPr>
        <w:pStyle w:val="Compact"/>
        <w:numPr>
          <w:numId w:val="1001"/>
          <w:ilvl w:val="0"/>
        </w:numPr>
      </w:pPr>
      <w:r>
        <w:t xml:space="preserve">Supervise IAM team</w:t>
      </w:r>
    </w:p>
    <w:p>
      <w:pPr>
        <w:pStyle w:val="Compact"/>
        <w:numPr>
          <w:numId w:val="1001"/>
          <w:ilvl w:val="0"/>
        </w:numPr>
      </w:pPr>
      <w:r>
        <w:t xml:space="preserve">A true technical director that inspires creativity, innovation and technical leadership from his/her team</w:t>
      </w:r>
    </w:p>
    <w:p>
      <w:pPr>
        <w:pStyle w:val="Compact"/>
        <w:numPr>
          <w:numId w:val="1001"/>
          <w:ilvl w:val="0"/>
        </w:numPr>
      </w:pPr>
      <w:r>
        <w:t xml:space="preserve">Run an IT technology P&amp;L (Profit and Loss) for his or her products or services</w:t>
      </w:r>
    </w:p>
    <w:p>
      <w:pPr>
        <w:pStyle w:val="Compact"/>
        <w:numPr>
          <w:numId w:val="1001"/>
          <w:ilvl w:val="0"/>
        </w:numPr>
      </w:pPr>
      <w:r>
        <w:t xml:space="preserve">Responsible for serving the end user /customer or stakeholders of the product</w:t>
      </w:r>
    </w:p>
    <w:p>
      <w:pPr>
        <w:pStyle w:val="Compact"/>
        <w:numPr>
          <w:numId w:val="1001"/>
          <w:ilvl w:val="0"/>
        </w:numPr>
      </w:pPr>
      <w:r>
        <w:t xml:space="preserve">Responsible for the product and product features from start to finish</w:t>
      </w:r>
    </w:p>
    <w:p>
      <w:pPr>
        <w:pStyle w:val="Heading2"/>
      </w:pPr>
      <w:bookmarkStart w:id="23" w:name="qualifications-for-identity-access-management"/>
      <w:r>
        <w:t xml:space="preserve">Qualifications for identity &amp; access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enterprise-level Identity Management systems or NTFS management tools like Varonis DatAdvantage/DataPrivilege or Sailpoint IdentityIQ/IdentityNow/SecurityIQ would be advantageous</w:t>
      </w:r>
    </w:p>
    <w:p>
      <w:pPr>
        <w:pStyle w:val="Compact"/>
        <w:numPr>
          <w:numId w:val="1002"/>
          <w:ilvl w:val="0"/>
        </w:numPr>
      </w:pPr>
      <w:r>
        <w:t xml:space="preserve">An undergraduate degree or the equivalent combination of training and experience required</w:t>
      </w:r>
    </w:p>
    <w:p>
      <w:pPr>
        <w:pStyle w:val="Compact"/>
        <w:numPr>
          <w:numId w:val="1002"/>
          <w:ilvl w:val="0"/>
        </w:numPr>
      </w:pPr>
      <w:r>
        <w:t xml:space="preserve">At least 3 years of experience with Identity Management platforms and technologies</w:t>
      </w:r>
    </w:p>
    <w:p>
      <w:pPr>
        <w:pStyle w:val="Compact"/>
        <w:numPr>
          <w:numId w:val="1002"/>
          <w:ilvl w:val="0"/>
        </w:numPr>
      </w:pPr>
      <w:r>
        <w:t xml:space="preserve">Minimum of 3-4 years relevant experience in a consulting role</w:t>
      </w:r>
    </w:p>
    <w:p>
      <w:pPr>
        <w:pStyle w:val="Compact"/>
        <w:numPr>
          <w:numId w:val="1002"/>
          <w:ilvl w:val="0"/>
        </w:numPr>
      </w:pPr>
      <w:r>
        <w:t xml:space="preserve">Demonstrated consultative approach for process improvement in the IAM phase</w:t>
      </w:r>
    </w:p>
    <w:p>
      <w:pPr>
        <w:pStyle w:val="Compact"/>
        <w:numPr>
          <w:numId w:val="1002"/>
          <w:ilvl w:val="0"/>
        </w:numPr>
      </w:pPr>
      <w:r>
        <w:t xml:space="preserve">Experience with IBM suite of products in particular Single Sign On solutions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dentity-access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dentity-access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2021-10-28T18:29:21Z</dcterms:created>
  <dcterms:modified xsi:type="dcterms:W3CDTF">2021-10-28T18:29:21Z</dcterms:modified>
</cp:coreProperties>
</file>