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https://www.velvetjobs.com/job-descriptions/identity-access-management-analyst</w:t>
        </w:r>
      </w:hyperlink>
    </w:p>
    <w:p>
      <w:pPr>
        <w:pStyle w:val="Heading1"/>
      </w:pPr>
      <w:bookmarkStart w:id="21" w:name="example-of-identity-access-management-analyst-job-description"/>
      <w:r>
        <w:t xml:space="preserve">Example of Identity &amp; Access Management Analyst Job Description</w:t>
      </w:r>
      <w:bookmarkEnd w:id="21"/>
    </w:p>
    <w:p>
      <w:pPr>
        <w:pStyle w:val="Compact"/>
      </w:pPr>
      <w:r>
        <w:t xml:space="preserve">Our innovative and growing company is hiring for an identity &amp; access management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dentity-access-management-analyst"/>
      <w:r>
        <w:t xml:space="preserve">Responsibilities for identity &amp; access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compliance with related internal Corporate Standards, Policies and Procedures,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Identifies potential IAM gaps and provides solution recommendations</w:t>
      </w:r>
    </w:p>
    <w:p>
      <w:pPr>
        <w:pStyle w:val="Compact"/>
        <w:numPr>
          <w:numId w:val="1001"/>
          <w:ilvl w:val="0"/>
        </w:numPr>
      </w:pPr>
      <w:r>
        <w:t xml:space="preserve">Defines, develops and deploys business security roles as needed</w:t>
      </w:r>
    </w:p>
    <w:p>
      <w:pPr>
        <w:pStyle w:val="Compact"/>
        <w:numPr>
          <w:numId w:val="1001"/>
          <w:ilvl w:val="0"/>
        </w:numPr>
      </w:pPr>
      <w:r>
        <w:t xml:space="preserve">Drive gap analysis and process improvement of existing IAM processes and tools</w:t>
      </w:r>
    </w:p>
    <w:p>
      <w:pPr>
        <w:pStyle w:val="Compact"/>
        <w:numPr>
          <w:numId w:val="1001"/>
          <w:ilvl w:val="0"/>
        </w:numPr>
      </w:pPr>
      <w:r>
        <w:t xml:space="preserve">Resolve all production application security support activities</w:t>
      </w:r>
    </w:p>
    <w:p>
      <w:pPr>
        <w:pStyle w:val="Compact"/>
        <w:numPr>
          <w:numId w:val="1001"/>
          <w:ilvl w:val="0"/>
        </w:numPr>
      </w:pPr>
      <w:r>
        <w:t xml:space="preserve">Successfully manage through completion the deployment of 2-factor authentication for the enterprise</w:t>
      </w:r>
    </w:p>
    <w:p>
      <w:pPr>
        <w:pStyle w:val="Compact"/>
        <w:numPr>
          <w:numId w:val="1001"/>
          <w:ilvl w:val="0"/>
        </w:numPr>
      </w:pPr>
      <w:r>
        <w:t xml:space="preserve">Manage the full authentication life cycle across the enterprise supporting SafeNet’s Authentication Manager platform</w:t>
      </w:r>
    </w:p>
    <w:p>
      <w:pPr>
        <w:pStyle w:val="Compact"/>
        <w:numPr>
          <w:numId w:val="1001"/>
          <w:ilvl w:val="0"/>
        </w:numPr>
      </w:pPr>
      <w:r>
        <w:t xml:space="preserve">Provide 2nd level support for Multi-factor authentication</w:t>
      </w:r>
    </w:p>
    <w:p>
      <w:pPr>
        <w:pStyle w:val="Compact"/>
        <w:numPr>
          <w:numId w:val="1001"/>
          <w:ilvl w:val="0"/>
        </w:numPr>
      </w:pPr>
      <w:r>
        <w:t xml:space="preserve">Interaction with the Service Desk and end users for basic user support issues relating to access fulfillment</w:t>
      </w:r>
    </w:p>
    <w:p>
      <w:pPr>
        <w:pStyle w:val="Compact"/>
        <w:numPr>
          <w:numId w:val="1001"/>
          <w:ilvl w:val="0"/>
        </w:numPr>
      </w:pPr>
      <w:r>
        <w:t xml:space="preserve">Partner with IT procurement and IT Asset Management</w:t>
      </w:r>
    </w:p>
    <w:p>
      <w:pPr>
        <w:pStyle w:val="Heading2"/>
      </w:pPr>
      <w:bookmarkStart w:id="23" w:name="qualifications-for-identity-access-management-analyst"/>
      <w:r>
        <w:t xml:space="preserve">Qualifications for identity &amp; access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the ability to manage enterprise user and elevated privilege/system accounts</w:t>
      </w:r>
    </w:p>
    <w:p>
      <w:pPr>
        <w:pStyle w:val="Compact"/>
        <w:numPr>
          <w:numId w:val="1002"/>
          <w:ilvl w:val="0"/>
        </w:numPr>
      </w:pPr>
      <w:r>
        <w:t xml:space="preserve">Must have an understanding of working in a multi-domain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within command line Unix</w:t>
      </w:r>
    </w:p>
    <w:p>
      <w:pPr>
        <w:pStyle w:val="Compact"/>
        <w:numPr>
          <w:numId w:val="1002"/>
          <w:ilvl w:val="0"/>
        </w:numPr>
      </w:pPr>
      <w:r>
        <w:t xml:space="preserve">Have a familiarity with user ID and group creation in Unix</w:t>
      </w:r>
    </w:p>
    <w:p>
      <w:pPr>
        <w:pStyle w:val="Compact"/>
        <w:numPr>
          <w:numId w:val="1002"/>
          <w:ilvl w:val="0"/>
        </w:numPr>
      </w:pPr>
      <w:r>
        <w:t xml:space="preserve">Experience with editing files in Unix, preferably with vi</w:t>
      </w:r>
    </w:p>
    <w:p>
      <w:pPr>
        <w:pStyle w:val="Compact"/>
        <w:numPr>
          <w:numId w:val="1002"/>
          <w:ilvl w:val="0"/>
        </w:numPr>
      </w:pPr>
      <w:r>
        <w:t xml:space="preserve">Familiarity with Unix file permissions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ccess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ccess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