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https://www.velvetjobs.com/job-descriptions/icu-registered-nurse</w:t>
        </w:r>
      </w:hyperlink>
    </w:p>
    <w:p>
      <w:pPr>
        <w:pStyle w:val="Heading1"/>
      </w:pPr>
      <w:bookmarkStart w:id="21" w:name="example-of-icu-registered-nurse-job-description"/>
      <w:r>
        <w:t xml:space="preserve">Example of ICU Registered Nurse Job Description</w:t>
      </w:r>
      <w:bookmarkEnd w:id="21"/>
    </w:p>
    <w:p>
      <w:pPr>
        <w:pStyle w:val="Compact"/>
      </w:pPr>
      <w:r>
        <w:t xml:space="preserve">Our growing company is searching for experienced candidates for the position of ICU registered nurse.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cu-registered-nurse"/>
      <w:r>
        <w:t xml:space="preserve">Responsibilities for ICU registered nurse</w:t>
      </w:r>
      <w:bookmarkEnd w:id="22"/>
    </w:p>
    <w:p>
      <w:pPr>
        <w:pStyle w:val="Compact"/>
        <w:numPr>
          <w:numId w:val="1001"/>
          <w:ilvl w:val="0"/>
        </w:numPr>
      </w:pPr>
      <w:r>
        <w:t xml:space="preserve">Must obtain 5 contact hours from a nationally approved provider within the past year</w:t>
      </w:r>
    </w:p>
    <w:p>
      <w:pPr>
        <w:pStyle w:val="Compact"/>
        <w:numPr>
          <w:numId w:val="1001"/>
          <w:ilvl w:val="0"/>
        </w:numPr>
      </w:pPr>
      <w:r>
        <w:t xml:space="preserve">Possess knowledge of the principles of growth and development and the particular skills necessary to provide optimum patient care to the ICU</w:t>
      </w:r>
    </w:p>
    <w:p>
      <w:pPr>
        <w:pStyle w:val="Compact"/>
        <w:numPr>
          <w:numId w:val="1001"/>
          <w:ilvl w:val="0"/>
        </w:numPr>
      </w:pPr>
      <w:r>
        <w:t xml:space="preserve">Accountability for their practice and care coordination</w:t>
      </w:r>
    </w:p>
    <w:p>
      <w:pPr>
        <w:pStyle w:val="Compact"/>
        <w:numPr>
          <w:numId w:val="1001"/>
          <w:ilvl w:val="0"/>
        </w:numPr>
      </w:pPr>
      <w:r>
        <w:t xml:space="preserve">Practice autonomously utilizing evidence based practices</w:t>
      </w:r>
    </w:p>
    <w:p>
      <w:pPr>
        <w:pStyle w:val="Compact"/>
        <w:numPr>
          <w:numId w:val="1001"/>
          <w:ilvl w:val="0"/>
        </w:numPr>
      </w:pPr>
      <w:r>
        <w:t xml:space="preserve">CPI certification within3 months</w:t>
      </w:r>
    </w:p>
    <w:p>
      <w:pPr>
        <w:pStyle w:val="Compact"/>
        <w:numPr>
          <w:numId w:val="1001"/>
          <w:ilvl w:val="0"/>
        </w:numPr>
      </w:pPr>
      <w:r>
        <w:t xml:space="preserve">Consistently gives appropriate feedback to all members of the health care team and participates in the nursing peer review process</w:t>
      </w:r>
    </w:p>
    <w:p>
      <w:pPr>
        <w:pStyle w:val="Heading2"/>
      </w:pPr>
      <w:bookmarkStart w:id="23" w:name="qualifications-for-icu-registered-nurse"/>
      <w:r>
        <w:t xml:space="preserve">Qualifications for ICU registered nurse</w:t>
      </w:r>
      <w:bookmarkEnd w:id="23"/>
    </w:p>
    <w:p>
      <w:pPr>
        <w:pStyle w:val="Compact"/>
        <w:numPr>
          <w:numId w:val="1002"/>
          <w:ilvl w:val="0"/>
        </w:numPr>
      </w:pPr>
      <w:r>
        <w:t xml:space="preserve">Possess knowledge and skills necessary to assist the physician with the insertion of invasive tubes/line</w:t>
      </w:r>
    </w:p>
    <w:p>
      <w:pPr>
        <w:pStyle w:val="Compact"/>
        <w:numPr>
          <w:numId w:val="1002"/>
          <w:ilvl w:val="0"/>
        </w:numPr>
      </w:pPr>
      <w:r>
        <w:t xml:space="preserve">Recognizes appropriate dosage and proficient in administration of medication</w:t>
      </w:r>
    </w:p>
    <w:p>
      <w:pPr>
        <w:pStyle w:val="Compact"/>
        <w:numPr>
          <w:numId w:val="1002"/>
          <w:ilvl w:val="0"/>
        </w:numPr>
      </w:pPr>
      <w:r>
        <w:t xml:space="preserve">Monitors patient vital signs and maintains IV access as per policy</w:t>
      </w:r>
    </w:p>
    <w:p>
      <w:pPr>
        <w:pStyle w:val="Compact"/>
        <w:numPr>
          <w:numId w:val="1002"/>
          <w:ilvl w:val="0"/>
        </w:numPr>
      </w:pPr>
      <w:r>
        <w:t xml:space="preserve">Recognizes changes in patient’s condition and responds appropriately</w:t>
      </w:r>
    </w:p>
    <w:p>
      <w:pPr>
        <w:pStyle w:val="Compact"/>
        <w:numPr>
          <w:numId w:val="1002"/>
          <w:ilvl w:val="0"/>
        </w:numPr>
      </w:pPr>
      <w:r>
        <w:t xml:space="preserve">Documents medications, vital signs, patient response and special instructions</w:t>
      </w:r>
    </w:p>
    <w:p>
      <w:pPr>
        <w:pStyle w:val="Compact"/>
        <w:numPr>
          <w:numId w:val="1002"/>
          <w:ilvl w:val="0"/>
        </w:numPr>
      </w:pPr>
      <w:r>
        <w:t xml:space="preserve">Pressure ulcer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cu-registered-nurs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cu-registered-nurs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2021-10-28T13:09:34Z</dcterms:created>
  <dcterms:modified xsi:type="dcterms:W3CDTF">2021-10-28T13:09:34Z</dcterms:modified>
</cp:coreProperties>
</file>