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https://www.velvetjobs.com/job-descriptions/icu-nurse</w:t>
        </w:r>
      </w:hyperlink>
    </w:p>
    <w:p>
      <w:pPr>
        <w:pStyle w:val="Heading1"/>
      </w:pPr>
      <w:bookmarkStart w:id="21" w:name="example-of-icu-nurse-job-description"/>
      <w:r>
        <w:t xml:space="preserve">Example of ICU Nurse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ICU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icu-nurse"/>
      <w:r>
        <w:t xml:space="preserve">Responsibilities for ICU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pre and post-operation care</w:t>
      </w:r>
    </w:p>
    <w:p>
      <w:pPr>
        <w:pStyle w:val="Compact"/>
        <w:numPr>
          <w:numId w:val="1001"/>
          <w:ilvl w:val="0"/>
        </w:numPr>
      </w:pPr>
      <w:r>
        <w:t xml:space="preserve">Responsible for total patient care including taking vital signs, treating and dressing wounds, setting and administering medication</w:t>
      </w:r>
    </w:p>
    <w:p>
      <w:pPr>
        <w:pStyle w:val="Compact"/>
        <w:numPr>
          <w:numId w:val="1001"/>
          <w:ilvl w:val="0"/>
        </w:numPr>
      </w:pPr>
      <w:r>
        <w:t xml:space="preserve">Assisting the physician with procedures and treatments</w:t>
      </w:r>
    </w:p>
    <w:p>
      <w:pPr>
        <w:pStyle w:val="Compact"/>
        <w:numPr>
          <w:numId w:val="1001"/>
          <w:ilvl w:val="0"/>
        </w:numPr>
      </w:pPr>
      <w:r>
        <w:t xml:space="preserve">Monitoring and administering medication and intravenous infusions</w:t>
      </w:r>
    </w:p>
    <w:p>
      <w:pPr>
        <w:pStyle w:val="Compact"/>
        <w:numPr>
          <w:numId w:val="1001"/>
          <w:ilvl w:val="0"/>
        </w:numPr>
      </w:pPr>
      <w:r>
        <w:t xml:space="preserve">Maintaining the patient’s clinical records</w:t>
      </w:r>
    </w:p>
    <w:p>
      <w:pPr>
        <w:pStyle w:val="Compact"/>
        <w:numPr>
          <w:numId w:val="1001"/>
          <w:ilvl w:val="0"/>
        </w:numPr>
      </w:pPr>
      <w:r>
        <w:t xml:space="preserve">Responsible for the maintenance of the medical equipment in the Intensive Care Unit</w:t>
      </w:r>
    </w:p>
    <w:p>
      <w:pPr>
        <w:pStyle w:val="Compact"/>
        <w:numPr>
          <w:numId w:val="1001"/>
          <w:ilvl w:val="0"/>
        </w:numPr>
      </w:pPr>
      <w:r>
        <w:t xml:space="preserve">Managing the stock within the Intensive Care Unit including resupply requests</w:t>
      </w:r>
    </w:p>
    <w:p>
      <w:pPr>
        <w:pStyle w:val="Heading2"/>
      </w:pPr>
      <w:bookmarkStart w:id="23" w:name="qualifications-for-icu-nurse"/>
      <w:r>
        <w:t xml:space="preserve">Qualifications for ICU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Rhythm and 12 lead ECG interpretation</w:t>
      </w:r>
    </w:p>
    <w:p>
      <w:pPr>
        <w:pStyle w:val="Compact"/>
        <w:numPr>
          <w:numId w:val="1002"/>
          <w:ilvl w:val="0"/>
        </w:numPr>
      </w:pPr>
      <w:r>
        <w:t xml:space="preserve">Cardiac Pacing (permanent, external, transvenous)</w:t>
      </w:r>
    </w:p>
    <w:p>
      <w:pPr>
        <w:pStyle w:val="Compact"/>
        <w:numPr>
          <w:numId w:val="1002"/>
          <w:ilvl w:val="0"/>
        </w:numPr>
      </w:pPr>
      <w:r>
        <w:t xml:space="preserve">Customizes/edits/reviews patient alarms/information</w:t>
      </w:r>
    </w:p>
    <w:p>
      <w:pPr>
        <w:pStyle w:val="Compact"/>
        <w:numPr>
          <w:numId w:val="1002"/>
          <w:ilvl w:val="0"/>
        </w:numPr>
      </w:pPr>
      <w:r>
        <w:t xml:space="preserve">Trouble shoots poor waveforms and equipment problems</w:t>
      </w:r>
    </w:p>
    <w:p>
      <w:pPr>
        <w:pStyle w:val="Compact"/>
        <w:numPr>
          <w:numId w:val="1002"/>
          <w:ilvl w:val="0"/>
        </w:numPr>
      </w:pPr>
      <w:r>
        <w:t xml:space="preserve">Assigns transmitters when necessary</w:t>
      </w:r>
    </w:p>
    <w:p>
      <w:pPr>
        <w:pStyle w:val="Compact"/>
        <w:numPr>
          <w:numId w:val="1002"/>
          <w:ilvl w:val="0"/>
        </w:numPr>
      </w:pPr>
      <w:r>
        <w:t xml:space="preserve">Notifies supervisor/biomedical of equipment failure/problem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cu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cu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2021-10-28T13:21:23Z</dcterms:created>
  <dcterms:modified xsi:type="dcterms:W3CDTF">2021-10-28T13:21:23Z</dcterms:modified>
</cp:coreProperties>
</file>