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https://www.velvetjobs.com/job-descriptions/hygienist</w:t>
        </w:r>
      </w:hyperlink>
    </w:p>
    <w:p>
      <w:pPr>
        <w:pStyle w:val="Heading1"/>
      </w:pPr>
      <w:bookmarkStart w:id="21" w:name="example-of-hygienist-job-description"/>
      <w:r>
        <w:t xml:space="preserve">Example of Hygienist Job Description</w:t>
      </w:r>
      <w:bookmarkEnd w:id="21"/>
    </w:p>
    <w:p>
      <w:pPr>
        <w:pStyle w:val="Compact"/>
      </w:pPr>
      <w:r>
        <w:t xml:space="preserve">Our company is searching for experienced candidates for the position of hygienist. To join our growing team, please review the list of responsibilities and qualifications.</w:t>
      </w:r>
    </w:p>
    <w:p>
      <w:pPr>
        <w:pStyle w:val="Heading2"/>
      </w:pPr>
      <w:bookmarkStart w:id="22" w:name="responsibilities-for-hygienist"/>
      <w:r>
        <w:t xml:space="preserve">Responsibilities for hygienist</w:t>
      </w:r>
      <w:bookmarkEnd w:id="22"/>
    </w:p>
    <w:p>
      <w:pPr>
        <w:pStyle w:val="Compact"/>
        <w:numPr>
          <w:numId w:val="1001"/>
          <w:ilvl w:val="0"/>
        </w:numPr>
      </w:pPr>
      <w:r>
        <w:t xml:space="preserve">Perform internal audits and assessments of industrial hygiene program elements</w:t>
      </w:r>
    </w:p>
    <w:p>
      <w:pPr>
        <w:pStyle w:val="Compact"/>
        <w:numPr>
          <w:numId w:val="1001"/>
          <w:ilvl w:val="0"/>
        </w:numPr>
      </w:pPr>
      <w:r>
        <w:t xml:space="preserve">Develop and present courses in industrial hygiene related subject matter areas deliver presentations on IH related topics at LLNL senior management meetings</w:t>
      </w:r>
    </w:p>
    <w:p>
      <w:pPr>
        <w:pStyle w:val="Compact"/>
        <w:numPr>
          <w:numId w:val="1001"/>
          <w:ilvl w:val="0"/>
        </w:numPr>
      </w:pPr>
      <w:r>
        <w:t xml:space="preserve">Provide advanced technical support and mentoring to the ES&amp;H team of industrial hygiene professionals and health and safety technologist on sampling methods, interpretation of monitoring results, and procedures</w:t>
      </w:r>
    </w:p>
    <w:p>
      <w:pPr>
        <w:pStyle w:val="Compact"/>
        <w:numPr>
          <w:numId w:val="1001"/>
          <w:ilvl w:val="0"/>
        </w:numPr>
      </w:pPr>
      <w:r>
        <w:t xml:space="preserve">Hearing Conservation Program (maintaining a roster of enrolled personnel, conducting noise dosimetry surveys, performing area noise surveys)</w:t>
      </w:r>
    </w:p>
    <w:p>
      <w:pPr>
        <w:pStyle w:val="Compact"/>
        <w:numPr>
          <w:numId w:val="1001"/>
          <w:ilvl w:val="0"/>
        </w:numPr>
      </w:pPr>
      <w:r>
        <w:t xml:space="preserve">Chemical Exposure Assessment (responding to Indoor Air Quality complaints, reviewing chemical hygiene plans and laboratory safety plans, performing chemical exposure assessments, performing personal air sampling and area sampling to evaluate chemical exposures, reviewing nanomaterials safety and usage)</w:t>
      </w:r>
    </w:p>
    <w:p>
      <w:pPr>
        <w:pStyle w:val="Compact"/>
        <w:numPr>
          <w:numId w:val="1001"/>
          <w:ilvl w:val="0"/>
        </w:numPr>
      </w:pPr>
      <w:r>
        <w:t xml:space="preserve">Ventilation Program (assisting with periodic fume hood and local exhaust surveys)</w:t>
      </w:r>
    </w:p>
    <w:p>
      <w:pPr>
        <w:pStyle w:val="Compact"/>
        <w:numPr>
          <w:numId w:val="1001"/>
          <w:ilvl w:val="0"/>
        </w:numPr>
      </w:pPr>
      <w:r>
        <w:t xml:space="preserve">Food Sanitation Program (Inspect food service facilities on a quarterly basis, consult in food illness or poisoning investigations)</w:t>
      </w:r>
    </w:p>
    <w:p>
      <w:pPr>
        <w:pStyle w:val="Compact"/>
        <w:numPr>
          <w:numId w:val="1001"/>
          <w:ilvl w:val="0"/>
        </w:numPr>
      </w:pPr>
      <w:r>
        <w:t xml:space="preserve">Biosafety Program (finalize biosafety operations manual, review proposed projects to evaluate hazard classifications of biological materials, attend and support biosafety committee meetings)</w:t>
      </w:r>
    </w:p>
    <w:p>
      <w:pPr>
        <w:pStyle w:val="Compact"/>
        <w:numPr>
          <w:numId w:val="1001"/>
          <w:ilvl w:val="0"/>
        </w:numPr>
      </w:pPr>
      <w:r>
        <w:t xml:space="preserve">Ergonomics Program (provide preventive evaluations of contractor staff, provide ergonomic evaluations after Health Unit referrals)</w:t>
      </w:r>
    </w:p>
    <w:p>
      <w:pPr>
        <w:pStyle w:val="Compact"/>
        <w:numPr>
          <w:numId w:val="1001"/>
          <w:ilvl w:val="0"/>
        </w:numPr>
      </w:pPr>
      <w:r>
        <w:t xml:space="preserve">OSHA Voluntary Protection Program (assist with self-assessments on an annual basis for industrial hygiene programs)</w:t>
      </w:r>
    </w:p>
    <w:p>
      <w:pPr>
        <w:pStyle w:val="Heading2"/>
      </w:pPr>
      <w:bookmarkStart w:id="23" w:name="qualifications-for-hygienist"/>
      <w:r>
        <w:t xml:space="preserve">Qualifications for hygienist</w:t>
      </w:r>
      <w:bookmarkEnd w:id="23"/>
    </w:p>
    <w:p>
      <w:pPr>
        <w:pStyle w:val="Compact"/>
        <w:numPr>
          <w:numId w:val="1002"/>
          <w:ilvl w:val="0"/>
        </w:numPr>
      </w:pPr>
      <w:r>
        <w:t xml:space="preserve">Current X-ray license required and Local Anesthesia certification preferred</w:t>
      </w:r>
    </w:p>
    <w:p>
      <w:pPr>
        <w:pStyle w:val="Compact"/>
        <w:numPr>
          <w:numId w:val="1002"/>
          <w:ilvl w:val="0"/>
        </w:numPr>
      </w:pPr>
      <w:r>
        <w:t xml:space="preserve">Recent Hygienist grads welcome to apply</w:t>
      </w:r>
    </w:p>
    <w:p>
      <w:pPr>
        <w:pStyle w:val="Compact"/>
        <w:numPr>
          <w:numId w:val="1002"/>
          <w:ilvl w:val="0"/>
        </w:numPr>
      </w:pPr>
      <w:r>
        <w:t xml:space="preserve">Industrial hygienist qualified to an internationally recognized standard with a minimum of 5 years’ experience in the discipline of industrial hygiene</w:t>
      </w:r>
    </w:p>
    <w:p>
      <w:pPr>
        <w:pStyle w:val="Compact"/>
        <w:numPr>
          <w:numId w:val="1002"/>
          <w:ilvl w:val="0"/>
        </w:numPr>
      </w:pPr>
      <w:r>
        <w:t xml:space="preserve">May serve as a Company representative to external HSE organizations</w:t>
      </w:r>
    </w:p>
    <w:p>
      <w:pPr>
        <w:pStyle w:val="Compact"/>
        <w:numPr>
          <w:numId w:val="1002"/>
          <w:ilvl w:val="0"/>
        </w:numPr>
      </w:pPr>
      <w:r>
        <w:t xml:space="preserve">Proficient verbal and written communication skills necessary to effectively collaborate in a team environment and to present and communicate technical information to all levels of management both internal and external to the Laboratory, including regulatory agencies and key stakeholders</w:t>
      </w:r>
    </w:p>
    <w:p>
      <w:pPr>
        <w:pStyle w:val="Compact"/>
        <w:numPr>
          <w:numId w:val="1002"/>
          <w:ilvl w:val="0"/>
        </w:numPr>
      </w:pPr>
      <w:r>
        <w:t xml:space="preserve">Local Anesthesia certification in the state of Florida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ygie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ygie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2021-10-28T18:32:36Z</dcterms:created>
  <dcterms:modified xsi:type="dcterms:W3CDTF">2021-10-28T18:32:36Z</dcterms:modified>
</cp:coreProperties>
</file>