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https://www.velvetjobs.com/job-descriptions/human-resources-trainee</w:t>
        </w:r>
      </w:hyperlink>
    </w:p>
    <w:p>
      <w:pPr>
        <w:pStyle w:val="Heading1"/>
      </w:pPr>
      <w:bookmarkStart w:id="21" w:name="example-of-human-resources-trainee-job-description"/>
      <w:r>
        <w:t xml:space="preserve">Example of Human Resources Trainee Job Description</w:t>
      </w:r>
      <w:bookmarkEnd w:id="21"/>
    </w:p>
    <w:p>
      <w:pPr>
        <w:pStyle w:val="Compact"/>
      </w:pPr>
      <w:r>
        <w:t xml:space="preserve">Our innovative and growing company is looking to fill the role of human resources trainee.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uman-resources-trainee"/>
      <w:r>
        <w:t xml:space="preserve">Responsibilities for human resources trainee</w:t>
      </w:r>
      <w:bookmarkEnd w:id="22"/>
    </w:p>
    <w:p>
      <w:pPr>
        <w:pStyle w:val="Compact"/>
        <w:numPr>
          <w:numId w:val="1001"/>
          <w:ilvl w:val="0"/>
        </w:numPr>
      </w:pPr>
      <w:r>
        <w:t xml:space="preserve">Help and support the team in any other daily administrative tasks</w:t>
      </w:r>
    </w:p>
    <w:p>
      <w:pPr>
        <w:pStyle w:val="Compact"/>
        <w:numPr>
          <w:numId w:val="1001"/>
          <w:ilvl w:val="0"/>
        </w:numPr>
      </w:pPr>
      <w:r>
        <w:t xml:space="preserve">Extends job offers, coordinates with all responsible personnel to insure pre-employment requirements are met, and verifies employees complete on-boarding/in-processing forms in a timely manner</w:t>
      </w:r>
    </w:p>
    <w:p>
      <w:pPr>
        <w:pStyle w:val="Compact"/>
        <w:numPr>
          <w:numId w:val="1001"/>
          <w:ilvl w:val="0"/>
        </w:numPr>
      </w:pPr>
      <w:r>
        <w:t xml:space="preserve">Ensures the accuracy of effective dates, presence of supporting documentation, and completes staffing actions in personnel in accordance with guidance and regulations</w:t>
      </w:r>
    </w:p>
    <w:p>
      <w:pPr>
        <w:pStyle w:val="Compact"/>
        <w:numPr>
          <w:numId w:val="1001"/>
          <w:ilvl w:val="0"/>
        </w:numPr>
      </w:pPr>
      <w:r>
        <w:t xml:space="preserve">Responds to visitors and callers inquiries by furnishing information concerning a variety of personnel programs and employment entitlements</w:t>
      </w:r>
    </w:p>
    <w:p>
      <w:pPr>
        <w:pStyle w:val="Compact"/>
        <w:numPr>
          <w:numId w:val="1001"/>
          <w:ilvl w:val="0"/>
        </w:numPr>
      </w:pPr>
      <w:r>
        <w:t xml:space="preserve">Creates and maintains recruitment and placement case files to include gathering information to finalize case files and retrieves case file information as necessary</w:t>
      </w:r>
    </w:p>
    <w:p>
      <w:pPr>
        <w:pStyle w:val="Compact"/>
        <w:numPr>
          <w:numId w:val="1001"/>
          <w:ilvl w:val="0"/>
        </w:numPr>
      </w:pPr>
      <w:r>
        <w:t xml:space="preserve">Makes database inquiries, updates employee data in personnel system, generates computer products for employees, and uses automated tools as necessary to accurately prepare report for duty notifications</w:t>
      </w:r>
    </w:p>
    <w:p>
      <w:pPr>
        <w:pStyle w:val="Compact"/>
        <w:numPr>
          <w:numId w:val="1001"/>
          <w:ilvl w:val="0"/>
        </w:numPr>
      </w:pPr>
      <w:r>
        <w:t xml:space="preserve">Participates in formal program training requirements</w:t>
      </w:r>
    </w:p>
    <w:p>
      <w:pPr>
        <w:pStyle w:val="Compact"/>
        <w:numPr>
          <w:numId w:val="1001"/>
          <w:ilvl w:val="0"/>
        </w:numPr>
      </w:pPr>
      <w:r>
        <w:t xml:space="preserve">Answer questions regarding general hiring procedures and requirements to be followed for various types of staffing actions</w:t>
      </w:r>
    </w:p>
    <w:p>
      <w:pPr>
        <w:pStyle w:val="Compact"/>
        <w:numPr>
          <w:numId w:val="1001"/>
          <w:ilvl w:val="0"/>
        </w:numPr>
      </w:pPr>
      <w:r>
        <w:t xml:space="preserve">Process the full range of personnel actions for WG, GS, and other positions, including various types of appointments and separation actions</w:t>
      </w:r>
    </w:p>
    <w:p>
      <w:pPr>
        <w:pStyle w:val="Compact"/>
        <w:numPr>
          <w:numId w:val="1001"/>
          <w:ilvl w:val="0"/>
        </w:numPr>
      </w:pPr>
      <w:r>
        <w:t xml:space="preserve">Initiate background investigations for new employees, contractors, and volunteers</w:t>
      </w:r>
    </w:p>
    <w:p>
      <w:pPr>
        <w:pStyle w:val="Heading2"/>
      </w:pPr>
      <w:bookmarkStart w:id="23" w:name="qualifications-for-human-resources-trainee"/>
      <w:r>
        <w:t xml:space="preserve">Qualifications for human resources trainee</w:t>
      </w:r>
      <w:bookmarkEnd w:id="23"/>
    </w:p>
    <w:p>
      <w:pPr>
        <w:pStyle w:val="Compact"/>
        <w:numPr>
          <w:numId w:val="1002"/>
          <w:ilvl w:val="0"/>
        </w:numPr>
      </w:pPr>
      <w:r>
        <w:t xml:space="preserve">Will be required to occasionally work overtime</w:t>
      </w:r>
    </w:p>
    <w:p>
      <w:pPr>
        <w:pStyle w:val="Compact"/>
        <w:numPr>
          <w:numId w:val="1002"/>
          <w:ilvl w:val="0"/>
        </w:numPr>
      </w:pPr>
      <w:r>
        <w:t xml:space="preserve">Are a student in secretarial or human resources field</w:t>
      </w:r>
    </w:p>
    <w:p>
      <w:pPr>
        <w:pStyle w:val="Compact"/>
        <w:numPr>
          <w:numId w:val="1002"/>
          <w:ilvl w:val="0"/>
        </w:numPr>
      </w:pPr>
      <w:r>
        <w:t xml:space="preserve">Have excellent organization skills</w:t>
      </w:r>
    </w:p>
    <w:p>
      <w:pPr>
        <w:pStyle w:val="Compact"/>
        <w:numPr>
          <w:numId w:val="1002"/>
          <w:ilvl w:val="0"/>
        </w:numPr>
      </w:pPr>
      <w:r>
        <w:t xml:space="preserve">Are results oriented and you are able to prioritize and respect deadlines</w:t>
      </w:r>
    </w:p>
    <w:p>
      <w:pPr>
        <w:pStyle w:val="Compact"/>
        <w:numPr>
          <w:numId w:val="1002"/>
          <w:ilvl w:val="0"/>
        </w:numPr>
      </w:pPr>
      <w:r>
        <w:t xml:space="preserve">Are a good team player and you enjoy working in a fast moving, multicultural environment</w:t>
      </w:r>
    </w:p>
    <w:p>
      <w:pPr>
        <w:pStyle w:val="Compact"/>
        <w:numPr>
          <w:numId w:val="1002"/>
          <w:ilvl w:val="0"/>
        </w:numPr>
      </w:pPr>
      <w:r>
        <w:t xml:space="preserve">Must meet Pathways Program conditions listed under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uman-resources-train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uman-resources-train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2021-10-28T13:08:15Z</dcterms:created>
  <dcterms:modified xsi:type="dcterms:W3CDTF">2021-10-28T13:08:15Z</dcterms:modified>
</cp:coreProperties>
</file>