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https://www.velvetjobs.com/job-descriptions/human-factors-engineer</w:t>
        </w:r>
      </w:hyperlink>
    </w:p>
    <w:p>
      <w:pPr>
        <w:pStyle w:val="Heading1"/>
      </w:pPr>
      <w:bookmarkStart w:id="21" w:name="example-of-human-factors-engineer-job-description"/>
      <w:r>
        <w:t xml:space="preserve">Example of Human Factors Engineer Job Description</w:t>
      </w:r>
      <w:bookmarkEnd w:id="21"/>
    </w:p>
    <w:p>
      <w:pPr>
        <w:pStyle w:val="Compact"/>
      </w:pPr>
      <w:r>
        <w:t xml:space="preserve">Our company is looking for a human factors engineer. If you are looking for an exciting place to work, please take a look at the list of qualifications below.</w:t>
      </w:r>
    </w:p>
    <w:p>
      <w:pPr>
        <w:pStyle w:val="Heading2"/>
      </w:pPr>
      <w:bookmarkStart w:id="22" w:name="responsibilities-for-human-factors-engineer"/>
      <w:r>
        <w:t xml:space="preserve">Responsibilities for human factors engineer</w:t>
      </w:r>
      <w:bookmarkEnd w:id="22"/>
    </w:p>
    <w:p>
      <w:pPr>
        <w:pStyle w:val="Compact"/>
        <w:numPr>
          <w:numId w:val="1001"/>
          <w:ilvl w:val="0"/>
        </w:numPr>
      </w:pPr>
      <w:r>
        <w:t xml:space="preserve">Utilize a range of methods already in your tool bag including task flow analysis, field studies, interviews, design research, user experience study design and moderation, data analysis and reporting, survey design, and requirements gathering</w:t>
      </w:r>
    </w:p>
    <w:p>
      <w:pPr>
        <w:pStyle w:val="Compact"/>
        <w:numPr>
          <w:numId w:val="1001"/>
          <w:ilvl w:val="0"/>
        </w:numPr>
      </w:pPr>
      <w:r>
        <w:t xml:space="preserve">Work with teammates and lead vendor/partner efforts to define the creation of developer environments, tools and support systems for developers with a range of skills sets and expertise</w:t>
      </w:r>
    </w:p>
    <w:p>
      <w:pPr>
        <w:pStyle w:val="Compact"/>
        <w:numPr>
          <w:numId w:val="1001"/>
          <w:ilvl w:val="0"/>
        </w:numPr>
      </w:pPr>
      <w:r>
        <w:t xml:space="preserve">Develop user evaluation plans and procedures</w:t>
      </w:r>
    </w:p>
    <w:p>
      <w:pPr>
        <w:pStyle w:val="Compact"/>
        <w:numPr>
          <w:numId w:val="1001"/>
          <w:ilvl w:val="0"/>
        </w:numPr>
      </w:pPr>
      <w:r>
        <w:t xml:space="preserve">Organize and execute controlled user studies and Multi-Pilot User Evaluations (MPSUE), analyze the results leading to a concise report and provide solutions/recommendations for user interface improvements</w:t>
      </w:r>
    </w:p>
    <w:p>
      <w:pPr>
        <w:pStyle w:val="Compact"/>
        <w:numPr>
          <w:numId w:val="1001"/>
          <w:ilvl w:val="0"/>
        </w:numPr>
      </w:pPr>
      <w:r>
        <w:t xml:space="preserve">Conduct peer reviews, in-depth interviews, develop wireframe designs, detailed designs, and functional specifications</w:t>
      </w:r>
    </w:p>
    <w:p>
      <w:pPr>
        <w:pStyle w:val="Compact"/>
        <w:numPr>
          <w:numId w:val="1001"/>
          <w:ilvl w:val="0"/>
        </w:numPr>
      </w:pPr>
      <w:r>
        <w:t xml:space="preserve">Provide technical expertise as a team leader or member on a variety of projects and programs</w:t>
      </w:r>
    </w:p>
    <w:p>
      <w:pPr>
        <w:pStyle w:val="Compact"/>
        <w:numPr>
          <w:numId w:val="1001"/>
          <w:ilvl w:val="0"/>
        </w:numPr>
      </w:pPr>
      <w:r>
        <w:t xml:space="preserve">Design and develop new technologies and applications for new and existing products</w:t>
      </w:r>
    </w:p>
    <w:p>
      <w:pPr>
        <w:pStyle w:val="Compact"/>
        <w:numPr>
          <w:numId w:val="1001"/>
          <w:ilvl w:val="0"/>
        </w:numPr>
      </w:pPr>
      <w:r>
        <w:t xml:space="preserve">Acts as a technical consultant for management</w:t>
      </w:r>
    </w:p>
    <w:p>
      <w:pPr>
        <w:pStyle w:val="Compact"/>
        <w:numPr>
          <w:numId w:val="1001"/>
          <w:ilvl w:val="0"/>
        </w:numPr>
      </w:pPr>
      <w:r>
        <w:t xml:space="preserve">Recognized as a technical authority within the team and acts as a mentor to lower level Engineers</w:t>
      </w:r>
    </w:p>
    <w:p>
      <w:pPr>
        <w:pStyle w:val="Compact"/>
        <w:numPr>
          <w:numId w:val="1001"/>
          <w:ilvl w:val="0"/>
        </w:numPr>
      </w:pPr>
      <w:r>
        <w:t xml:space="preserve">Defines appropriate sample sizes and statistical methods for analysis</w:t>
      </w:r>
    </w:p>
    <w:p>
      <w:pPr>
        <w:pStyle w:val="Heading2"/>
      </w:pPr>
      <w:bookmarkStart w:id="23" w:name="qualifications-for-human-factors-engineer"/>
      <w:r>
        <w:t xml:space="preserve">Qualifications for human factors engineer</w:t>
      </w:r>
      <w:bookmarkEnd w:id="23"/>
    </w:p>
    <w:p>
      <w:pPr>
        <w:pStyle w:val="Compact"/>
        <w:numPr>
          <w:numId w:val="1002"/>
          <w:ilvl w:val="0"/>
        </w:numPr>
      </w:pPr>
      <w:r>
        <w:t xml:space="preserve">You must have 3+ years of proven experience in occupant packaging, human factors, or ergonomics</w:t>
      </w:r>
    </w:p>
    <w:p>
      <w:pPr>
        <w:pStyle w:val="Compact"/>
        <w:numPr>
          <w:numId w:val="1002"/>
          <w:ilvl w:val="0"/>
        </w:numPr>
      </w:pPr>
      <w:r>
        <w:t xml:space="preserve">You must have an excellent knowledge of CATIA v5</w:t>
      </w:r>
    </w:p>
    <w:p>
      <w:pPr>
        <w:pStyle w:val="Compact"/>
        <w:numPr>
          <w:numId w:val="1002"/>
          <w:ilvl w:val="0"/>
        </w:numPr>
      </w:pPr>
      <w:r>
        <w:t xml:space="preserve">Knowledge of Catia HumanBuilder, CAVA and RAMSIS preferred</w:t>
      </w:r>
    </w:p>
    <w:p>
      <w:pPr>
        <w:pStyle w:val="Compact"/>
        <w:numPr>
          <w:numId w:val="1002"/>
          <w:ilvl w:val="0"/>
        </w:numPr>
      </w:pPr>
      <w:r>
        <w:t xml:space="preserve">Rapid fabrication method experience such as 3D printing and hand fabrication is preferred</w:t>
      </w:r>
    </w:p>
    <w:p>
      <w:pPr>
        <w:pStyle w:val="Compact"/>
        <w:numPr>
          <w:numId w:val="1002"/>
          <w:ilvl w:val="0"/>
        </w:numPr>
      </w:pPr>
      <w:r>
        <w:t xml:space="preserve">You have worked in a liaison role between automotive stylists, clay modelers, studio management, vehicle engineering and manufacturing engineering marketing teams</w:t>
      </w:r>
    </w:p>
    <w:p>
      <w:pPr>
        <w:pStyle w:val="Compact"/>
        <w:numPr>
          <w:numId w:val="1002"/>
          <w:ilvl w:val="0"/>
        </w:numPr>
      </w:pPr>
      <w:r>
        <w:t xml:space="preserve">A minimum of 5 years of Human Factors experience is required for this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uman-factor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uman-factor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2021-10-28T12:55:57Z</dcterms:created>
  <dcterms:modified xsi:type="dcterms:W3CDTF">2021-10-28T12:55:57Z</dcterms:modified>
</cp:coreProperties>
</file>