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https://www.velvetjobs.com/job-descriptions/hr-senior</w:t>
        </w:r>
      </w:hyperlink>
    </w:p>
    <w:p>
      <w:pPr>
        <w:pStyle w:val="Heading1"/>
      </w:pPr>
      <w:bookmarkStart w:id="21" w:name="example-of-hr-senior-job-description"/>
      <w:r>
        <w:t xml:space="preserve">Example of HR Senior Job Description</w:t>
      </w:r>
      <w:bookmarkEnd w:id="21"/>
    </w:p>
    <w:p>
      <w:pPr>
        <w:pStyle w:val="Compact"/>
      </w:pPr>
      <w:r>
        <w:t xml:space="preserve">Our company is growing rapidly and is searching for experienced candidates for the position of HR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senior"/>
      <w:r>
        <w:t xml:space="preserve">Responsibilities for HR senior</w:t>
      </w:r>
      <w:bookmarkEnd w:id="22"/>
    </w:p>
    <w:p>
      <w:pPr>
        <w:pStyle w:val="Compact"/>
        <w:numPr>
          <w:numId w:val="1001"/>
          <w:ilvl w:val="0"/>
        </w:numPr>
      </w:pPr>
      <w:r>
        <w:t xml:space="preserve">Coaches managers in assigned business unit/client groups on issues including application of HR policies and processes, restructuring, and complex employee issues in order to strengthen overall organizational capability</w:t>
      </w:r>
    </w:p>
    <w:p>
      <w:pPr>
        <w:pStyle w:val="Compact"/>
        <w:numPr>
          <w:numId w:val="1001"/>
          <w:ilvl w:val="0"/>
        </w:numPr>
      </w:pPr>
      <w:r>
        <w:t xml:space="preserve">Develops and administers policies and programs covering several areas of Human Resources such as recruitment, wage and salary administration, training, employee relations, benefits and equal employment opportunity (EEO)/affirmative action programs</w:t>
      </w:r>
    </w:p>
    <w:p>
      <w:pPr>
        <w:pStyle w:val="Compact"/>
        <w:numPr>
          <w:numId w:val="1001"/>
          <w:ilvl w:val="0"/>
        </w:numPr>
      </w:pPr>
      <w:r>
        <w:t xml:space="preserve">Recruits, interviews, tests and selects employees to fill vacant policies</w:t>
      </w:r>
    </w:p>
    <w:p>
      <w:pPr>
        <w:pStyle w:val="Compact"/>
        <w:numPr>
          <w:numId w:val="1001"/>
          <w:ilvl w:val="0"/>
        </w:numPr>
      </w:pPr>
      <w:r>
        <w:t xml:space="preserve">To review performance levels of the HR staff as required</w:t>
      </w:r>
    </w:p>
    <w:p>
      <w:pPr>
        <w:pStyle w:val="Compact"/>
        <w:numPr>
          <w:numId w:val="1001"/>
          <w:ilvl w:val="0"/>
        </w:numPr>
      </w:pPr>
      <w:r>
        <w:t xml:space="preserve">Liaising with line managers ensuring they are fully trained</w:t>
      </w:r>
    </w:p>
    <w:p>
      <w:pPr>
        <w:pStyle w:val="Compact"/>
        <w:numPr>
          <w:numId w:val="1001"/>
          <w:ilvl w:val="0"/>
        </w:numPr>
      </w:pPr>
      <w:r>
        <w:t xml:space="preserve">Running the recruitment process end to end across the different business sectors</w:t>
      </w:r>
    </w:p>
    <w:p>
      <w:pPr>
        <w:pStyle w:val="Compact"/>
        <w:numPr>
          <w:numId w:val="1001"/>
          <w:ilvl w:val="0"/>
        </w:numPr>
      </w:pPr>
      <w:r>
        <w:t xml:space="preserve">Supporting all ER issues</w:t>
      </w:r>
    </w:p>
    <w:p>
      <w:pPr>
        <w:pStyle w:val="Compact"/>
        <w:numPr>
          <w:numId w:val="1001"/>
          <w:ilvl w:val="0"/>
        </w:numPr>
      </w:pPr>
      <w:r>
        <w:t xml:space="preserve">Other ad hoc HR duties as directed from the HRD</w:t>
      </w:r>
    </w:p>
    <w:p>
      <w:pPr>
        <w:pStyle w:val="Compact"/>
        <w:numPr>
          <w:numId w:val="1001"/>
          <w:ilvl w:val="0"/>
        </w:numPr>
      </w:pPr>
      <w:r>
        <w:t xml:space="preserve">Providing monthly MI and analysis for senior manager meetings</w:t>
      </w:r>
    </w:p>
    <w:p>
      <w:pPr>
        <w:pStyle w:val="Compact"/>
        <w:numPr>
          <w:numId w:val="1001"/>
          <w:ilvl w:val="0"/>
        </w:numPr>
      </w:pPr>
      <w:r>
        <w:t xml:space="preserve">Lead all team member moral programs</w:t>
      </w:r>
    </w:p>
    <w:p>
      <w:pPr>
        <w:pStyle w:val="Heading2"/>
      </w:pPr>
      <w:bookmarkStart w:id="23" w:name="qualifications-for-hr-senior"/>
      <w:r>
        <w:t xml:space="preserve">Qualifications for HR senior</w:t>
      </w:r>
      <w:bookmarkEnd w:id="23"/>
    </w:p>
    <w:p>
      <w:pPr>
        <w:pStyle w:val="Compact"/>
        <w:numPr>
          <w:numId w:val="1002"/>
          <w:ilvl w:val="0"/>
        </w:numPr>
      </w:pPr>
      <w:r>
        <w:t xml:space="preserve">The successful candidate will be part of the development of our outward facing, forward leaning culture in Dun &amp; Bradstreet</w:t>
      </w:r>
    </w:p>
    <w:p>
      <w:pPr>
        <w:pStyle w:val="Compact"/>
        <w:numPr>
          <w:numId w:val="1002"/>
          <w:ilvl w:val="0"/>
        </w:numPr>
      </w:pPr>
      <w:r>
        <w:t xml:space="preserve">Curiosity of how data systems are integrated and impactful</w:t>
      </w:r>
    </w:p>
    <w:p>
      <w:pPr>
        <w:pStyle w:val="Compact"/>
        <w:numPr>
          <w:numId w:val="1002"/>
          <w:ilvl w:val="0"/>
        </w:numPr>
      </w:pPr>
      <w:r>
        <w:t xml:space="preserve">Team Lead / Supervisory experience is highly desirable</w:t>
      </w:r>
    </w:p>
    <w:p>
      <w:pPr>
        <w:pStyle w:val="Compact"/>
        <w:numPr>
          <w:numId w:val="1002"/>
          <w:ilvl w:val="0"/>
        </w:numPr>
      </w:pPr>
      <w:r>
        <w:t xml:space="preserve">Additional languages would be beneficial (French, Spanish, Italian, German, Russian)</w:t>
      </w:r>
    </w:p>
    <w:p>
      <w:pPr>
        <w:pStyle w:val="Compact"/>
        <w:numPr>
          <w:numId w:val="1002"/>
          <w:ilvl w:val="0"/>
        </w:numPr>
      </w:pPr>
      <w:r>
        <w:t xml:space="preserve">Bachelor Degree or above in Human Resources Management or equivalent</w:t>
      </w:r>
    </w:p>
    <w:p>
      <w:pPr>
        <w:pStyle w:val="Compact"/>
        <w:numPr>
          <w:numId w:val="1002"/>
          <w:ilvl w:val="0"/>
        </w:numPr>
      </w:pPr>
      <w:r>
        <w:t xml:space="preserve">Minimum 8-year progressively responsible HR generalist experience within a fast paced, matrix managed multi-national organization ideally from high-end fashion, retail or service industries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2021-10-28T13:04:27Z</dcterms:created>
  <dcterms:modified xsi:type="dcterms:W3CDTF">2021-10-28T13:04:27Z</dcterms:modified>
</cp:coreProperties>
</file>