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https://www.velvetjobs.com/job-descriptions/hr-project-manager</w:t>
        </w:r>
      </w:hyperlink>
    </w:p>
    <w:p>
      <w:pPr>
        <w:pStyle w:val="Heading1"/>
      </w:pPr>
      <w:bookmarkStart w:id="21" w:name="example-of-hr-project-manager-job-description"/>
      <w:r>
        <w:t xml:space="preserve">Example of HR Project Manager Job Description</w:t>
      </w:r>
      <w:bookmarkEnd w:id="21"/>
    </w:p>
    <w:p>
      <w:pPr>
        <w:pStyle w:val="Compact"/>
      </w:pPr>
      <w:r>
        <w:t xml:space="preserve">Our company is looking for a HR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project-manager"/>
      <w:r>
        <w:t xml:space="preserve">Responsibilities for HR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workload of Project Resources</w:t>
      </w:r>
    </w:p>
    <w:p>
      <w:pPr>
        <w:pStyle w:val="Compact"/>
        <w:numPr>
          <w:numId w:val="1001"/>
          <w:ilvl w:val="0"/>
        </w:numPr>
      </w:pPr>
      <w:r>
        <w:t xml:space="preserve">Proactively identify and resolve issues that would present a risk to on-time implementation of the program/project</w:t>
      </w:r>
    </w:p>
    <w:p>
      <w:pPr>
        <w:pStyle w:val="Compact"/>
        <w:numPr>
          <w:numId w:val="1001"/>
          <w:ilvl w:val="0"/>
        </w:numPr>
      </w:pPr>
      <w:r>
        <w:t xml:space="preserve">Play a role in performance management</w:t>
      </w:r>
    </w:p>
    <w:p>
      <w:pPr>
        <w:pStyle w:val="Compact"/>
        <w:numPr>
          <w:numId w:val="1001"/>
          <w:ilvl w:val="0"/>
        </w:numPr>
      </w:pPr>
      <w:r>
        <w:t xml:space="preserve">Deliver Solutions – Implement additional Workday solutions and services to meet long term HR and Payroll business needs</w:t>
      </w:r>
    </w:p>
    <w:p>
      <w:pPr>
        <w:pStyle w:val="Compact"/>
        <w:numPr>
          <w:numId w:val="1001"/>
          <w:ilvl w:val="0"/>
        </w:numPr>
      </w:pPr>
      <w:r>
        <w:t xml:space="preserve">Communication - Own communications to project members and stakeholders on progress, issues, and risks including regular status updates and periodic white paper analysis</w:t>
      </w:r>
    </w:p>
    <w:p>
      <w:pPr>
        <w:pStyle w:val="Compact"/>
        <w:numPr>
          <w:numId w:val="1001"/>
          <w:ilvl w:val="0"/>
        </w:numPr>
      </w:pPr>
      <w:r>
        <w:t xml:space="preserve">Deliver the harmonisation project plan to the timelines envisaged</w:t>
      </w:r>
    </w:p>
    <w:p>
      <w:pPr>
        <w:pStyle w:val="Compact"/>
        <w:numPr>
          <w:numId w:val="1001"/>
          <w:ilvl w:val="0"/>
        </w:numPr>
      </w:pPr>
      <w:r>
        <w:t xml:space="preserve">Work closely with the HR community to ensure that the Harmonisation plan remains aligned with other HR projects</w:t>
      </w:r>
    </w:p>
    <w:p>
      <w:pPr>
        <w:pStyle w:val="Compact"/>
        <w:numPr>
          <w:numId w:val="1001"/>
          <w:ilvl w:val="0"/>
        </w:numPr>
      </w:pPr>
      <w:r>
        <w:t xml:space="preserve">Complete the development of all communication materials and refresh as required through the process, including FAQs, Manager briefing notes</w:t>
      </w:r>
    </w:p>
    <w:p>
      <w:pPr>
        <w:pStyle w:val="Compact"/>
        <w:numPr>
          <w:numId w:val="1001"/>
          <w:ilvl w:val="0"/>
        </w:numPr>
      </w:pPr>
      <w:r>
        <w:t xml:space="preserve">Produce individual letters for colleagues with harmonised terms, tracking delivery and making amendments/recording as required</w:t>
      </w:r>
    </w:p>
    <w:p>
      <w:pPr>
        <w:pStyle w:val="Compact"/>
        <w:numPr>
          <w:numId w:val="1001"/>
          <w:ilvl w:val="0"/>
        </w:numPr>
      </w:pPr>
      <w:r>
        <w:t xml:space="preserve">Work with HR Operations and policy teams on any necessary policy changes, updates to training materials and working with shared service centres where impacted</w:t>
      </w:r>
    </w:p>
    <w:p>
      <w:pPr>
        <w:pStyle w:val="Heading2"/>
      </w:pPr>
      <w:bookmarkStart w:id="23" w:name="qualifications-for-hr-project-manager"/>
      <w:r>
        <w:t xml:space="preserve">Qualifications for HR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Microsoft Project - project plan creation and maintenance and conceptualization of project components and deliverables</w:t>
      </w:r>
    </w:p>
    <w:p>
      <w:pPr>
        <w:pStyle w:val="Compact"/>
        <w:numPr>
          <w:numId w:val="1002"/>
          <w:ilvl w:val="0"/>
        </w:numPr>
      </w:pPr>
      <w:r>
        <w:t xml:space="preserve">Ability to facilitate project planning meetings to articulate project components and deliverables</w:t>
      </w:r>
    </w:p>
    <w:p>
      <w:pPr>
        <w:pStyle w:val="Compact"/>
        <w:numPr>
          <w:numId w:val="1002"/>
          <w:ilvl w:val="0"/>
        </w:numPr>
      </w:pPr>
      <w:r>
        <w:t xml:space="preserve">Ability to Invent &amp; Simplify</w:t>
      </w:r>
    </w:p>
    <w:p>
      <w:pPr>
        <w:pStyle w:val="Compact"/>
        <w:numPr>
          <w:numId w:val="1002"/>
          <w:ilvl w:val="0"/>
        </w:numPr>
      </w:pPr>
      <w:r>
        <w:t xml:space="preserve">Strong diving deep, problem solving and critical thinking skills</w:t>
      </w:r>
    </w:p>
    <w:p>
      <w:pPr>
        <w:pStyle w:val="Compact"/>
        <w:numPr>
          <w:numId w:val="1002"/>
          <w:ilvl w:val="0"/>
        </w:numPr>
      </w:pPr>
      <w:r>
        <w:t xml:space="preserve">Working experience in Middle East countries</w:t>
      </w:r>
    </w:p>
    <w:p>
      <w:pPr>
        <w:pStyle w:val="Compact"/>
        <w:numPr>
          <w:numId w:val="1002"/>
          <w:ilvl w:val="0"/>
        </w:numPr>
      </w:pPr>
      <w:r>
        <w:t xml:space="preserve">Identifies and mitigates project risks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2021-10-28T13:15:28Z</dcterms:created>
  <dcterms:modified xsi:type="dcterms:W3CDTF">2021-10-28T13:15:28Z</dcterms:modified>
</cp:coreProperties>
</file>