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https://www.velvetjobs.com/job-descriptions/hr-payroll</w:t>
        </w:r>
      </w:hyperlink>
    </w:p>
    <w:p>
      <w:pPr>
        <w:pStyle w:val="Heading1"/>
      </w:pPr>
      <w:bookmarkStart w:id="21" w:name="example-of-hr-payroll-job-description"/>
      <w:r>
        <w:t xml:space="preserve">Example of HR / Payroll Job Description</w:t>
      </w:r>
      <w:bookmarkEnd w:id="21"/>
    </w:p>
    <w:p>
      <w:pPr>
        <w:pStyle w:val="Compact"/>
      </w:pPr>
      <w:r>
        <w:t xml:space="preserve">Our company is looking to fill the role of HR / payroll. To join our growing team, please review the list of responsibilities and qualifications.</w:t>
      </w:r>
    </w:p>
    <w:p>
      <w:pPr>
        <w:pStyle w:val="Heading2"/>
      </w:pPr>
      <w:bookmarkStart w:id="22" w:name="responsibilities-for-hr-payroll"/>
      <w:r>
        <w:t xml:space="preserve">Responsibilities for HR / payroll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Sports cards</w:t>
      </w:r>
    </w:p>
    <w:p>
      <w:pPr>
        <w:pStyle w:val="Compact"/>
        <w:numPr>
          <w:numId w:val="1001"/>
          <w:ilvl w:val="0"/>
        </w:numPr>
      </w:pPr>
      <w:r>
        <w:t xml:space="preserve">Opportunity to gain experience in prestigious international company</w:t>
      </w:r>
    </w:p>
    <w:p>
      <w:pPr>
        <w:pStyle w:val="Compact"/>
        <w:numPr>
          <w:numId w:val="1001"/>
          <w:ilvl w:val="0"/>
        </w:numPr>
      </w:pPr>
      <w:r>
        <w:t xml:space="preserve">Stable employment on the basis of employment contract</w:t>
      </w:r>
    </w:p>
    <w:p>
      <w:pPr>
        <w:pStyle w:val="Compact"/>
        <w:numPr>
          <w:numId w:val="1001"/>
          <w:ilvl w:val="0"/>
        </w:numPr>
      </w:pPr>
      <w:r>
        <w:t xml:space="preserve">Solid support in realization of professional goals</w:t>
      </w:r>
    </w:p>
    <w:p>
      <w:pPr>
        <w:pStyle w:val="Compact"/>
        <w:numPr>
          <w:numId w:val="1001"/>
          <w:ilvl w:val="0"/>
        </w:numPr>
      </w:pPr>
      <w:r>
        <w:t xml:space="preserve">Attractive location in the city center</w:t>
      </w:r>
    </w:p>
    <w:p>
      <w:pPr>
        <w:pStyle w:val="Compact"/>
        <w:numPr>
          <w:numId w:val="1001"/>
          <w:ilvl w:val="0"/>
        </w:numPr>
      </w:pPr>
      <w:r>
        <w:t xml:space="preserve">Prepare and ensure timely submission of statutory payments to relevant government authorities</w:t>
      </w:r>
    </w:p>
    <w:p>
      <w:pPr>
        <w:pStyle w:val="Compact"/>
        <w:numPr>
          <w:numId w:val="1001"/>
          <w:ilvl w:val="0"/>
        </w:numPr>
      </w:pPr>
      <w:r>
        <w:t xml:space="preserve">Liaise with external parties like auditors, bankers and relevant authorities</w:t>
      </w:r>
    </w:p>
    <w:p>
      <w:pPr>
        <w:pStyle w:val="Compact"/>
        <w:numPr>
          <w:numId w:val="1001"/>
          <w:ilvl w:val="0"/>
        </w:numPr>
      </w:pPr>
      <w:r>
        <w:t xml:space="preserve">Bachelors Degree in HR is required</w:t>
      </w:r>
    </w:p>
    <w:p>
      <w:pPr>
        <w:pStyle w:val="Compact"/>
        <w:numPr>
          <w:numId w:val="1001"/>
          <w:ilvl w:val="0"/>
        </w:numPr>
      </w:pPr>
      <w:r>
        <w:t xml:space="preserve">Organizational design and structure</w:t>
      </w:r>
    </w:p>
    <w:p>
      <w:pPr>
        <w:pStyle w:val="Compact"/>
        <w:numPr>
          <w:numId w:val="1001"/>
          <w:ilvl w:val="0"/>
        </w:numPr>
      </w:pPr>
      <w:r>
        <w:t xml:space="preserve">Ensure individual and team objectives are met by ensuring deep understanding of KPIs and actively seek ways to improve</w:t>
      </w:r>
    </w:p>
    <w:p>
      <w:pPr>
        <w:pStyle w:val="Heading2"/>
      </w:pPr>
      <w:bookmarkStart w:id="23" w:name="qualifications-for-hr-payroll"/>
      <w:r>
        <w:t xml:space="preserve">Qualifications for HR / payroll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capable of performing repetitive motion above and below shoulder height for up to eight (8) hours a day</w:t>
      </w:r>
    </w:p>
    <w:p>
      <w:pPr>
        <w:pStyle w:val="Compact"/>
        <w:numPr>
          <w:numId w:val="1002"/>
          <w:ilvl w:val="0"/>
        </w:numPr>
      </w:pPr>
      <w:r>
        <w:t xml:space="preserve">Monthly pay list checking /validating before payment</w:t>
      </w:r>
    </w:p>
    <w:p>
      <w:pPr>
        <w:pStyle w:val="Compact"/>
        <w:numPr>
          <w:numId w:val="1002"/>
          <w:ilvl w:val="0"/>
        </w:numPr>
      </w:pPr>
      <w:r>
        <w:t xml:space="preserve">Overtime /standby validation based on the local country practices</w:t>
      </w:r>
    </w:p>
    <w:p>
      <w:pPr>
        <w:pStyle w:val="Compact"/>
        <w:numPr>
          <w:numId w:val="1002"/>
          <w:ilvl w:val="0"/>
        </w:numPr>
      </w:pPr>
      <w:r>
        <w:t xml:space="preserve">Payroll SOX / deviation reporting</w:t>
      </w:r>
    </w:p>
    <w:p>
      <w:pPr>
        <w:pStyle w:val="Compact"/>
        <w:numPr>
          <w:numId w:val="1002"/>
          <w:ilvl w:val="0"/>
        </w:numPr>
      </w:pPr>
      <w:r>
        <w:t xml:space="preserve">Accountability for on time and accurate processing of all payroll related payments</w:t>
      </w:r>
    </w:p>
    <w:p>
      <w:pPr>
        <w:pStyle w:val="Compact"/>
        <w:numPr>
          <w:numId w:val="1002"/>
          <w:ilvl w:val="0"/>
        </w:numPr>
      </w:pPr>
      <w:r>
        <w:t xml:space="preserve">Prepare, contribute and validate Payroll Data Quality/KPI report for the country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ayro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ayro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2021-10-28T18:29:21Z</dcterms:created>
  <dcterms:modified xsi:type="dcterms:W3CDTF">2021-10-28T18:29:21Z</dcterms:modified>
</cp:coreProperties>
</file>