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https://www.velvetjobs.com/job-descriptions/hr-manager</w:t>
        </w:r>
      </w:hyperlink>
    </w:p>
    <w:p>
      <w:pPr>
        <w:pStyle w:val="Heading1"/>
      </w:pPr>
      <w:bookmarkStart w:id="21" w:name="example-of-hr-manager-job-description"/>
      <w:r>
        <w:t xml:space="preserve">Example of HR Manager Job Description</w:t>
      </w:r>
      <w:bookmarkEnd w:id="21"/>
    </w:p>
    <w:p>
      <w:pPr>
        <w:pStyle w:val="Compact"/>
      </w:pPr>
      <w:r>
        <w:t xml:space="preserve">Our company is growing rapidly and is looking for a HR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manager"/>
      <w:r>
        <w:t xml:space="preserve">Responsibilities for HR manager</w:t>
      </w:r>
      <w:bookmarkEnd w:id="22"/>
    </w:p>
    <w:p>
      <w:pPr>
        <w:pStyle w:val="Compact"/>
        <w:numPr>
          <w:numId w:val="1001"/>
          <w:ilvl w:val="0"/>
        </w:numPr>
      </w:pPr>
      <w:r>
        <w:t xml:space="preserve">Coach and develop to resolve all performance and other employee relations issues, including conducting investigations and partnering with Legal when necessary</w:t>
      </w:r>
    </w:p>
    <w:p>
      <w:pPr>
        <w:pStyle w:val="Compact"/>
        <w:numPr>
          <w:numId w:val="1001"/>
          <w:ilvl w:val="0"/>
        </w:numPr>
      </w:pPr>
      <w:r>
        <w:t xml:space="preserve">Ensure compliance with relevant employment legislation and company policy</w:t>
      </w:r>
    </w:p>
    <w:p>
      <w:pPr>
        <w:pStyle w:val="Compact"/>
        <w:numPr>
          <w:numId w:val="1001"/>
          <w:ilvl w:val="0"/>
        </w:numPr>
      </w:pPr>
      <w:r>
        <w:t xml:space="preserve">Drive workforce planning to ensure people needs are identified and addressed</w:t>
      </w:r>
    </w:p>
    <w:p>
      <w:pPr>
        <w:pStyle w:val="Compact"/>
        <w:numPr>
          <w:numId w:val="1001"/>
          <w:ilvl w:val="0"/>
        </w:numPr>
      </w:pPr>
      <w:r>
        <w:t xml:space="preserve">Manage the talent pipeline and retention in conjunction with business management</w:t>
      </w:r>
    </w:p>
    <w:p>
      <w:pPr>
        <w:pStyle w:val="Compact"/>
        <w:numPr>
          <w:numId w:val="1001"/>
          <w:ilvl w:val="0"/>
        </w:numPr>
      </w:pPr>
      <w:r>
        <w:t xml:space="preserve">Analyse, challenge and monitor organisation performance</w:t>
      </w:r>
    </w:p>
    <w:p>
      <w:pPr>
        <w:pStyle w:val="Compact"/>
        <w:numPr>
          <w:numId w:val="1001"/>
          <w:ilvl w:val="0"/>
        </w:numPr>
      </w:pPr>
      <w:r>
        <w:t xml:space="preserve">Support culture change while taking direction from the business leadership</w:t>
      </w:r>
    </w:p>
    <w:p>
      <w:pPr>
        <w:pStyle w:val="Compact"/>
        <w:numPr>
          <w:numId w:val="1001"/>
          <w:ilvl w:val="0"/>
        </w:numPr>
      </w:pPr>
      <w:r>
        <w:t xml:space="preserve">Diagnose organisational improvement opportunities and design solutions</w:t>
      </w:r>
    </w:p>
    <w:p>
      <w:pPr>
        <w:pStyle w:val="Compact"/>
        <w:numPr>
          <w:numId w:val="1001"/>
          <w:ilvl w:val="0"/>
        </w:numPr>
      </w:pPr>
      <w:r>
        <w:t xml:space="preserve">Provide robust advice, challenge and coaching to business leadership</w:t>
      </w:r>
    </w:p>
    <w:p>
      <w:pPr>
        <w:pStyle w:val="Compact"/>
        <w:numPr>
          <w:numId w:val="1001"/>
          <w:ilvl w:val="0"/>
        </w:numPr>
      </w:pPr>
      <w:r>
        <w:t xml:space="preserve">Ensure that new hires / appointees are fully supported in the on-boarding process</w:t>
      </w:r>
    </w:p>
    <w:p>
      <w:pPr>
        <w:pStyle w:val="Compact"/>
        <w:numPr>
          <w:numId w:val="1001"/>
          <w:ilvl w:val="0"/>
        </w:numPr>
      </w:pPr>
      <w:r>
        <w:t xml:space="preserve">Ensure all managers are trained in and utilising good people management skills</w:t>
      </w:r>
    </w:p>
    <w:p>
      <w:pPr>
        <w:pStyle w:val="Heading2"/>
      </w:pPr>
      <w:bookmarkStart w:id="23" w:name="qualifications-for-hr-manager"/>
      <w:r>
        <w:t xml:space="preserve">Qualifications for HR manager</w:t>
      </w:r>
      <w:bookmarkEnd w:id="23"/>
    </w:p>
    <w:p>
      <w:pPr>
        <w:pStyle w:val="Compact"/>
        <w:numPr>
          <w:numId w:val="1002"/>
          <w:ilvl w:val="0"/>
        </w:numPr>
      </w:pPr>
      <w:r>
        <w:t xml:space="preserve">Bachelor's degree in business, Human Resources, education or related field required</w:t>
      </w:r>
    </w:p>
    <w:p>
      <w:pPr>
        <w:pStyle w:val="Compact"/>
        <w:numPr>
          <w:numId w:val="1002"/>
          <w:ilvl w:val="0"/>
        </w:numPr>
      </w:pPr>
      <w:r>
        <w:t xml:space="preserve">Support management in implementing a positive industrial relations culture across the business</w:t>
      </w:r>
    </w:p>
    <w:p>
      <w:pPr>
        <w:pStyle w:val="Compact"/>
        <w:numPr>
          <w:numId w:val="1002"/>
          <w:ilvl w:val="0"/>
        </w:numPr>
      </w:pPr>
      <w:r>
        <w:t xml:space="preserve">Design and implement HR policies and procedures to ensure a best in class HR service</w:t>
      </w:r>
    </w:p>
    <w:p>
      <w:pPr>
        <w:pStyle w:val="Compact"/>
        <w:numPr>
          <w:numId w:val="1002"/>
          <w:ilvl w:val="0"/>
        </w:numPr>
      </w:pPr>
      <w:r>
        <w:t xml:space="preserve">Ensure compliance with national employment legislation and company policy</w:t>
      </w:r>
    </w:p>
    <w:p>
      <w:pPr>
        <w:pStyle w:val="Compact"/>
        <w:numPr>
          <w:numId w:val="1002"/>
          <w:ilvl w:val="0"/>
        </w:numPr>
      </w:pPr>
      <w:r>
        <w:t xml:space="preserve">Ensure all aspects of HR administration are implemented and fully fit for purpose</w:t>
      </w:r>
    </w:p>
    <w:p>
      <w:pPr>
        <w:pStyle w:val="Compact"/>
        <w:numPr>
          <w:numId w:val="1002"/>
          <w:ilvl w:val="0"/>
        </w:numPr>
      </w:pPr>
      <w:r>
        <w:t xml:space="preserve">Remain confident when dealing with negative situations, convince others to have ideas and create new options, encouraging and enthusing them to come up with imaginative solutions to difficult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2021-10-28T13:16:42Z</dcterms:created>
  <dcterms:modified xsi:type="dcterms:W3CDTF">2021-10-28T13:16:42Z</dcterms:modified>
</cp:coreProperties>
</file>