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https://www.velvetjobs.com/job-descriptions/hr-expert</w:t>
        </w:r>
      </w:hyperlink>
    </w:p>
    <w:p>
      <w:pPr>
        <w:pStyle w:val="Heading1"/>
      </w:pPr>
      <w:bookmarkStart w:id="21" w:name="example-of-hr-expert-job-description"/>
      <w:r>
        <w:t xml:space="preserve">Example of HR Expert Job Description</w:t>
      </w:r>
      <w:bookmarkEnd w:id="21"/>
    </w:p>
    <w:p>
      <w:pPr>
        <w:pStyle w:val="Compact"/>
      </w:pPr>
      <w:r>
        <w:t xml:space="preserve">Our company is growing rapidly and is hiring for a HR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expert"/>
      <w:r>
        <w:t xml:space="preserve">Responsibilities for HR expert</w:t>
      </w:r>
      <w:bookmarkEnd w:id="22"/>
    </w:p>
    <w:p>
      <w:pPr>
        <w:pStyle w:val="Compact"/>
        <w:numPr>
          <w:numId w:val="1001"/>
          <w:ilvl w:val="0"/>
        </w:numPr>
      </w:pPr>
      <w:r>
        <w:t xml:space="preserve">Staying abreast of the relevant tax legislation in the area of Personal Income Tax, Social Security and avoidance of double taxation and dual social security</w:t>
      </w:r>
    </w:p>
    <w:p>
      <w:pPr>
        <w:pStyle w:val="Compact"/>
        <w:numPr>
          <w:numId w:val="1001"/>
          <w:ilvl w:val="0"/>
        </w:numPr>
      </w:pPr>
      <w:r>
        <w:t xml:space="preserve">Building a network and advising IA Team and local HRDs in four Regions on ensuring governance and consistent application of the PMI guidelines in the area of tax and social security</w:t>
      </w:r>
    </w:p>
    <w:p>
      <w:pPr>
        <w:pStyle w:val="Compact"/>
        <w:numPr>
          <w:numId w:val="1001"/>
          <w:ilvl w:val="0"/>
        </w:numPr>
      </w:pPr>
      <w:r>
        <w:t xml:space="preserve">Working closely with the IA Department in order to reduce overlaps and driving efficient execution</w:t>
      </w:r>
    </w:p>
    <w:p>
      <w:pPr>
        <w:pStyle w:val="Compact"/>
        <w:numPr>
          <w:numId w:val="1001"/>
          <w:ilvl w:val="0"/>
        </w:numPr>
      </w:pPr>
      <w:r>
        <w:t xml:space="preserve">Preparing all relevant documents for international assignment agreements, cost projections, tax impact estimations, termination implications’ reports, various instructions using the internal/external calculation tools and cooperating with assigned external tax advisor (when appropriate)</w:t>
      </w:r>
    </w:p>
    <w:p>
      <w:pPr>
        <w:pStyle w:val="Compact"/>
        <w:numPr>
          <w:numId w:val="1001"/>
          <w:ilvl w:val="0"/>
        </w:numPr>
      </w:pPr>
      <w:r>
        <w:t xml:space="preserve">Collaborate with Business Partners to identify and understand business requirements, to share knowledge and expertise and to offer solutions within SAP HCM, SAP BI, or Success Factors</w:t>
      </w:r>
    </w:p>
    <w:p>
      <w:pPr>
        <w:pStyle w:val="Compact"/>
        <w:numPr>
          <w:numId w:val="1001"/>
          <w:ilvl w:val="0"/>
        </w:numPr>
      </w:pPr>
      <w:r>
        <w:t xml:space="preserve">Lead individual and/or group projects in the Master Data Management (MDM) Team to implement new global HR systems or functionalities</w:t>
      </w:r>
    </w:p>
    <w:p>
      <w:pPr>
        <w:pStyle w:val="Compact"/>
        <w:numPr>
          <w:numId w:val="1001"/>
          <w:ilvl w:val="0"/>
        </w:numPr>
      </w:pPr>
      <w:r>
        <w:t xml:space="preserve">Ensure that projects always support the governance and optimization of data quality and integrity</w:t>
      </w:r>
    </w:p>
    <w:p>
      <w:pPr>
        <w:pStyle w:val="Compact"/>
        <w:numPr>
          <w:numId w:val="1001"/>
          <w:ilvl w:val="0"/>
        </w:numPr>
      </w:pPr>
      <w:r>
        <w:t xml:space="preserve">Enhance process efficiency by closely working with process owners and delivering best practice methods and services</w:t>
      </w:r>
    </w:p>
    <w:p>
      <w:pPr>
        <w:pStyle w:val="Compact"/>
        <w:numPr>
          <w:numId w:val="1001"/>
          <w:ilvl w:val="0"/>
        </w:numPr>
      </w:pPr>
      <w:r>
        <w:t xml:space="preserve">Manage and actively drive the development of the IT landscape for or related to HR MDM including integration and interfaces with other systems</w:t>
      </w:r>
    </w:p>
    <w:p>
      <w:pPr>
        <w:pStyle w:val="Compact"/>
        <w:numPr>
          <w:numId w:val="1001"/>
          <w:ilvl w:val="0"/>
        </w:numPr>
      </w:pPr>
      <w:r>
        <w:t xml:space="preserve">Build strong and reliable relationships with stakeholders within and outside the HR function and lead communication towards them</w:t>
      </w:r>
    </w:p>
    <w:p>
      <w:pPr>
        <w:pStyle w:val="Heading2"/>
      </w:pPr>
      <w:bookmarkStart w:id="23" w:name="qualifications-for-hr-expert"/>
      <w:r>
        <w:t xml:space="preserve">Qualifications for HR expert</w:t>
      </w:r>
      <w:bookmarkEnd w:id="23"/>
    </w:p>
    <w:p>
      <w:pPr>
        <w:pStyle w:val="Compact"/>
        <w:numPr>
          <w:numId w:val="1002"/>
          <w:ilvl w:val="0"/>
        </w:numPr>
      </w:pPr>
      <w:r>
        <w:t xml:space="preserve">Multiple country HR regulations knowledge is preferred</w:t>
      </w:r>
    </w:p>
    <w:p>
      <w:pPr>
        <w:pStyle w:val="Compact"/>
        <w:numPr>
          <w:numId w:val="1002"/>
          <w:ilvl w:val="0"/>
        </w:numPr>
      </w:pPr>
      <w:r>
        <w:t xml:space="preserve">Work experience in international environment/team/global company preferred, preferably internal Novartis talent</w:t>
      </w:r>
    </w:p>
    <w:p>
      <w:pPr>
        <w:pStyle w:val="Compact"/>
        <w:numPr>
          <w:numId w:val="1002"/>
          <w:ilvl w:val="0"/>
        </w:numPr>
      </w:pPr>
      <w:r>
        <w:t xml:space="preserve">10+ years’ experience in sales (Direct Sales), preferably in selling to the HCM Line of Business</w:t>
      </w:r>
    </w:p>
    <w:p>
      <w:pPr>
        <w:pStyle w:val="Compact"/>
        <w:numPr>
          <w:numId w:val="1002"/>
          <w:ilvl w:val="0"/>
        </w:numPr>
      </w:pPr>
      <w:r>
        <w:t xml:space="preserve">Bachelor Degree in HR/other related field is preferred</w:t>
      </w:r>
    </w:p>
    <w:p>
      <w:pPr>
        <w:pStyle w:val="Compact"/>
        <w:numPr>
          <w:numId w:val="1002"/>
          <w:ilvl w:val="0"/>
        </w:numPr>
      </w:pPr>
      <w:r>
        <w:t xml:space="preserve">1-2 years of working experience in an SSC environment preferred Working experience in a call centre operations preferred</w:t>
      </w:r>
    </w:p>
    <w:p>
      <w:pPr>
        <w:pStyle w:val="Compact"/>
        <w:numPr>
          <w:numId w:val="1002"/>
          <w:ilvl w:val="0"/>
        </w:numPr>
      </w:pPr>
      <w:r>
        <w:t xml:space="preserve">Work experience in virtual/remote teams, preferred Work experience in international environment/team/global company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2021-10-28T12:54:41Z</dcterms:created>
  <dcterms:modified xsi:type="dcterms:W3CDTF">2021-10-28T12:54:41Z</dcterms:modified>
</cp:coreProperties>
</file>