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https://www.velvetjobs.com/job-descriptions/hr-employee</w:t>
        </w:r>
      </w:hyperlink>
    </w:p>
    <w:p>
      <w:pPr>
        <w:pStyle w:val="Heading1"/>
      </w:pPr>
      <w:bookmarkStart w:id="21" w:name="example-of-hr-employee-job-description"/>
      <w:r>
        <w:t xml:space="preserve">Example of HR Employee Job Description</w:t>
      </w:r>
      <w:bookmarkEnd w:id="21"/>
    </w:p>
    <w:p>
      <w:pPr>
        <w:pStyle w:val="Compact"/>
      </w:pPr>
      <w:r>
        <w:t xml:space="preserve">Our innovative and growing company is looking to fill the role of HR employee.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employee"/>
      <w:r>
        <w:t xml:space="preserve">Responsibilities for HR employee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Contributes to fastworks projects as a team member</w:t>
      </w:r>
    </w:p>
    <w:p>
      <w:pPr>
        <w:pStyle w:val="Compact"/>
        <w:numPr>
          <w:numId w:val="1001"/>
          <w:ilvl w:val="0"/>
        </w:numPr>
      </w:pPr>
      <w:r>
        <w:t xml:space="preserve">Establish collaborative and trusted relationships with key HR and Legal stakeholders</w:t>
      </w:r>
    </w:p>
    <w:p>
      <w:pPr>
        <w:pStyle w:val="Compact"/>
        <w:numPr>
          <w:numId w:val="1001"/>
          <w:ilvl w:val="0"/>
        </w:numPr>
      </w:pPr>
      <w:r>
        <w:t xml:space="preserve">Provide basic HR policy interpretation to employees and managers on requests escalated by the HR customer service team</w:t>
      </w:r>
    </w:p>
    <w:p>
      <w:pPr>
        <w:pStyle w:val="Compact"/>
        <w:numPr>
          <w:numId w:val="1001"/>
          <w:ilvl w:val="0"/>
        </w:numPr>
      </w:pPr>
      <w:r>
        <w:t xml:space="preserve">Route complex HR policy matters to HRBPs or other HR policy owners as appropriate, recommending the proposed course of action</w:t>
      </w:r>
    </w:p>
    <w:p>
      <w:pPr>
        <w:pStyle w:val="Compact"/>
        <w:numPr>
          <w:numId w:val="1001"/>
          <w:ilvl w:val="0"/>
        </w:numPr>
      </w:pPr>
      <w:r>
        <w:t xml:space="preserve">Conduct employee and manager meetings relating to family friendly policy information</w:t>
      </w:r>
    </w:p>
    <w:p>
      <w:pPr>
        <w:pStyle w:val="Compact"/>
        <w:numPr>
          <w:numId w:val="1001"/>
          <w:ilvl w:val="0"/>
        </w:numPr>
      </w:pPr>
      <w:r>
        <w:t xml:space="preserve">Conduct employee and manager meetings relating to leave requests (family and unpaid leaves)</w:t>
      </w:r>
    </w:p>
    <w:p>
      <w:pPr>
        <w:pStyle w:val="Compact"/>
        <w:numPr>
          <w:numId w:val="1001"/>
          <w:ilvl w:val="0"/>
        </w:numPr>
      </w:pPr>
      <w:r>
        <w:t xml:space="preserve">Facilitate and administer the enrollment of employees in flexible work arrangements, including conducting employee and manager meetings</w:t>
      </w:r>
    </w:p>
    <w:p>
      <w:pPr>
        <w:pStyle w:val="Compact"/>
        <w:numPr>
          <w:numId w:val="1001"/>
          <w:ilvl w:val="0"/>
        </w:numPr>
      </w:pPr>
      <w:r>
        <w:t xml:space="preserve">Provide documentation support for employee relations meetings, including formal note taking</w:t>
      </w:r>
    </w:p>
    <w:p>
      <w:pPr>
        <w:pStyle w:val="Compact"/>
        <w:numPr>
          <w:numId w:val="1001"/>
          <w:ilvl w:val="0"/>
        </w:numPr>
      </w:pPr>
      <w:r>
        <w:t xml:space="preserve">Conduct interviews of departing employees and document accordingly</w:t>
      </w:r>
    </w:p>
    <w:p>
      <w:pPr>
        <w:pStyle w:val="Compact"/>
        <w:numPr>
          <w:numId w:val="1001"/>
          <w:ilvl w:val="0"/>
        </w:numPr>
      </w:pPr>
      <w:r>
        <w:t xml:space="preserve">Provide historical employee data and documents to Legal, Employee Relations and HRBPs upon request</w:t>
      </w:r>
    </w:p>
    <w:p>
      <w:pPr>
        <w:pStyle w:val="Heading2"/>
      </w:pPr>
      <w:bookmarkStart w:id="23" w:name="qualifications-for-hr-employee"/>
      <w:r>
        <w:t xml:space="preserve">Qualifications for HR employee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or equivalent and zero experience required</w:t>
      </w:r>
    </w:p>
    <w:p>
      <w:pPr>
        <w:pStyle w:val="Compact"/>
        <w:numPr>
          <w:numId w:val="1002"/>
          <w:ilvl w:val="0"/>
        </w:numPr>
      </w:pPr>
      <w:r>
        <w:t xml:space="preserve">5 years+ experience in Employee Human Resource Management</w:t>
      </w:r>
    </w:p>
    <w:p>
      <w:pPr>
        <w:pStyle w:val="Compact"/>
        <w:numPr>
          <w:numId w:val="1002"/>
          <w:ilvl w:val="0"/>
        </w:numPr>
      </w:pPr>
      <w:r>
        <w:t xml:space="preserve">HR support for client group Leaders, Managers and Employees on organizational and employee matters, engagement program, HR process expertise and other general HR activities</w:t>
      </w:r>
    </w:p>
    <w:p>
      <w:pPr>
        <w:pStyle w:val="Compact"/>
        <w:numPr>
          <w:numId w:val="1002"/>
          <w:ilvl w:val="0"/>
        </w:numPr>
      </w:pPr>
      <w:r>
        <w:t xml:space="preserve">Bachelor's degree with at least 4 years of experience in Human Resources</w:t>
      </w:r>
    </w:p>
    <w:p>
      <w:pPr>
        <w:pStyle w:val="Compact"/>
        <w:numPr>
          <w:numId w:val="1002"/>
          <w:ilvl w:val="0"/>
        </w:numPr>
      </w:pPr>
      <w:r>
        <w:t xml:space="preserve">OHR, HRDM experience</w:t>
      </w:r>
    </w:p>
    <w:p>
      <w:pPr>
        <w:pStyle w:val="Compact"/>
        <w:numPr>
          <w:numId w:val="1002"/>
          <w:ilvl w:val="0"/>
        </w:numPr>
      </w:pPr>
      <w:r>
        <w:t xml:space="preserve">Support HRBPs with reduction in force/redundancy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employ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employ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2021-10-28T18:29:05Z</dcterms:created>
  <dcterms:modified xsi:type="dcterms:W3CDTF">2021-10-28T18:29:05Z</dcterms:modified>
</cp:coreProperties>
</file>