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https://www.velvetjobs.com/job-descriptions/hr-director</w:t>
        </w:r>
      </w:hyperlink>
    </w:p>
    <w:p>
      <w:pPr>
        <w:pStyle w:val="Heading1"/>
      </w:pPr>
      <w:bookmarkStart w:id="21" w:name="example-of-hr-director-job-description"/>
      <w:r>
        <w:t xml:space="preserve">Example of HR Director Job Description</w:t>
      </w:r>
      <w:bookmarkEnd w:id="21"/>
    </w:p>
    <w:p>
      <w:pPr>
        <w:pStyle w:val="Compact"/>
      </w:pPr>
      <w:r>
        <w:t xml:space="preserve">Our company is growing rapidly and is looking for a HR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director"/>
      <w:r>
        <w:t xml:space="preserve">Responsibilities for HR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consulting with managers and supervisors on all facets of the compensation and incentive programs including development and implementation of cost effective and competitive plans</w:t>
      </w:r>
    </w:p>
    <w:p>
      <w:pPr>
        <w:pStyle w:val="Compact"/>
        <w:numPr>
          <w:numId w:val="1001"/>
          <w:ilvl w:val="0"/>
        </w:numPr>
      </w:pPr>
      <w:r>
        <w:t xml:space="preserve">Serve as a senior advisor, coach, and trusted resource to the bureau chiefs and the leadership team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the management team and business unit to resolve HR problems, manage organizational change and drive success</w:t>
      </w:r>
    </w:p>
    <w:p>
      <w:pPr>
        <w:pStyle w:val="Compact"/>
        <w:numPr>
          <w:numId w:val="1001"/>
          <w:ilvl w:val="0"/>
        </w:numPr>
      </w:pPr>
      <w:r>
        <w:t xml:space="preserve">Plan and manage the delivery of all HR support to employees including</w:t>
      </w:r>
    </w:p>
    <w:p>
      <w:pPr>
        <w:pStyle w:val="Compact"/>
        <w:numPr>
          <w:numId w:val="1001"/>
          <w:ilvl w:val="0"/>
        </w:numPr>
      </w:pPr>
      <w:r>
        <w:t xml:space="preserve">Evaluate opportunities to improve effectiveness in areas such as organizational structure, work processes, teamwork, and leadership</w:t>
      </w:r>
    </w:p>
    <w:p>
      <w:pPr>
        <w:pStyle w:val="Compact"/>
        <w:numPr>
          <w:numId w:val="1001"/>
          <w:ilvl w:val="0"/>
        </w:numPr>
      </w:pPr>
      <w:r>
        <w:t xml:space="preserve">Travel 50% to 9 bureaus outside Washington DC</w:t>
      </w:r>
    </w:p>
    <w:p>
      <w:pPr>
        <w:pStyle w:val="Compact"/>
        <w:numPr>
          <w:numId w:val="1001"/>
          <w:ilvl w:val="0"/>
        </w:numPr>
      </w:pPr>
      <w:r>
        <w:t xml:space="preserve">Promote cross bureau alignment to ensure consistent application of processes and programs</w:t>
      </w:r>
    </w:p>
    <w:p>
      <w:pPr>
        <w:pStyle w:val="Compact"/>
        <w:numPr>
          <w:numId w:val="1001"/>
          <w:ilvl w:val="0"/>
        </w:numPr>
      </w:pPr>
      <w:r>
        <w:t xml:space="preserve">Manages the confidentiality of all employee information and exercises good judgment and discretion</w:t>
      </w:r>
    </w:p>
    <w:p>
      <w:pPr>
        <w:pStyle w:val="Compact"/>
        <w:numPr>
          <w:numId w:val="1001"/>
          <w:ilvl w:val="0"/>
        </w:numPr>
      </w:pPr>
      <w:r>
        <w:t xml:space="preserve">Assists in hiring process by coordinating job postings, reviewing resumes, and performing initial employment screenings</w:t>
      </w:r>
    </w:p>
    <w:p>
      <w:pPr>
        <w:pStyle w:val="Compact"/>
        <w:numPr>
          <w:numId w:val="1001"/>
          <w:ilvl w:val="0"/>
        </w:numPr>
      </w:pPr>
      <w:r>
        <w:t xml:space="preserve">Responsible for administering leave policy and maintaining leave accrual balances</w:t>
      </w:r>
    </w:p>
    <w:p>
      <w:pPr>
        <w:pStyle w:val="Heading2"/>
      </w:pPr>
      <w:bookmarkStart w:id="23" w:name="qualifications-for-hr-director"/>
      <w:r>
        <w:t xml:space="preserve">Qualifications for HR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Staffing and talent acquisition</w:t>
      </w:r>
    </w:p>
    <w:p>
      <w:pPr>
        <w:pStyle w:val="Compact"/>
        <w:numPr>
          <w:numId w:val="1002"/>
          <w:ilvl w:val="0"/>
        </w:numPr>
      </w:pPr>
      <w:r>
        <w:t xml:space="preserve">Deep change management and project management background</w:t>
      </w:r>
    </w:p>
    <w:p>
      <w:pPr>
        <w:pStyle w:val="Compact"/>
        <w:numPr>
          <w:numId w:val="1002"/>
          <w:ilvl w:val="0"/>
        </w:numPr>
      </w:pPr>
      <w:r>
        <w:t xml:space="preserve">Strong organization design and development experience</w:t>
      </w:r>
    </w:p>
    <w:p>
      <w:pPr>
        <w:pStyle w:val="Compact"/>
        <w:numPr>
          <w:numId w:val="1002"/>
          <w:ilvl w:val="0"/>
        </w:numPr>
      </w:pPr>
      <w:r>
        <w:t xml:space="preserve">Strategic thinking – sees the big picture and connects the dots</w:t>
      </w:r>
    </w:p>
    <w:p>
      <w:pPr>
        <w:pStyle w:val="Compact"/>
        <w:numPr>
          <w:numId w:val="1002"/>
          <w:ilvl w:val="0"/>
        </w:numPr>
      </w:pPr>
      <w:r>
        <w:t xml:space="preserve">Direct and supervise Human Resources staff</w:t>
      </w:r>
    </w:p>
    <w:p>
      <w:pPr>
        <w:pStyle w:val="Compact"/>
        <w:numPr>
          <w:numId w:val="1002"/>
          <w:ilvl w:val="0"/>
        </w:numPr>
      </w:pPr>
      <w:r>
        <w:t xml:space="preserve">Monitor all aspects of Payroll policies and procedures daily, weekly, biweekly and monthly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