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https://www.velvetjobs.com/job-descriptions/hr-coordinator</w:t>
        </w:r>
      </w:hyperlink>
    </w:p>
    <w:p>
      <w:pPr>
        <w:pStyle w:val="Heading1"/>
      </w:pPr>
      <w:bookmarkStart w:id="21" w:name="example-of-hr-coordinator-job-description"/>
      <w:r>
        <w:t xml:space="preserve">Example of HR Coordinator Job Description</w:t>
      </w:r>
      <w:bookmarkEnd w:id="21"/>
    </w:p>
    <w:p>
      <w:pPr>
        <w:pStyle w:val="Compact"/>
      </w:pPr>
      <w:r>
        <w:t xml:space="preserve">Our innovative and growing company is looking for a HR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coordinator"/>
      <w:r>
        <w:t xml:space="preserve">Responsibilities for HR coordinator</w:t>
      </w:r>
      <w:bookmarkEnd w:id="22"/>
    </w:p>
    <w:p>
      <w:pPr>
        <w:pStyle w:val="Compact"/>
        <w:numPr>
          <w:numId w:val="1001"/>
          <w:ilvl w:val="0"/>
        </w:numPr>
      </w:pPr>
      <w:r>
        <w:t xml:space="preserve">Work with our talent management system to generate reports and run queries</w:t>
      </w:r>
    </w:p>
    <w:p>
      <w:pPr>
        <w:pStyle w:val="Compact"/>
        <w:numPr>
          <w:numId w:val="1001"/>
          <w:ilvl w:val="0"/>
        </w:numPr>
      </w:pPr>
      <w:r>
        <w:t xml:space="preserve">Help source and generate a vibrant talent pool for roles across the organization</w:t>
      </w:r>
    </w:p>
    <w:p>
      <w:pPr>
        <w:pStyle w:val="Compact"/>
        <w:numPr>
          <w:numId w:val="1001"/>
          <w:ilvl w:val="0"/>
        </w:numPr>
      </w:pPr>
      <w:r>
        <w:t xml:space="preserve">Support the recruitment, onboarding and logistical efforts of the summer internship program</w:t>
      </w:r>
    </w:p>
    <w:p>
      <w:pPr>
        <w:pStyle w:val="Compact"/>
        <w:numPr>
          <w:numId w:val="1001"/>
          <w:ilvl w:val="0"/>
        </w:numPr>
      </w:pPr>
      <w:r>
        <w:t xml:space="preserve">Conduct candidate reference checks for recruiters</w:t>
      </w:r>
    </w:p>
    <w:p>
      <w:pPr>
        <w:pStyle w:val="Compact"/>
        <w:numPr>
          <w:numId w:val="1001"/>
          <w:ilvl w:val="0"/>
        </w:numPr>
      </w:pPr>
      <w:r>
        <w:t xml:space="preserve">Process expense reports on a monthly basis</w:t>
      </w:r>
    </w:p>
    <w:p>
      <w:pPr>
        <w:pStyle w:val="Compact"/>
        <w:numPr>
          <w:numId w:val="1001"/>
          <w:ilvl w:val="0"/>
        </w:numPr>
      </w:pPr>
      <w:r>
        <w:t xml:space="preserve">Work on ad hoc projects throughout the entire department as necessary</w:t>
      </w:r>
    </w:p>
    <w:p>
      <w:pPr>
        <w:pStyle w:val="Compact"/>
        <w:numPr>
          <w:numId w:val="1001"/>
          <w:ilvl w:val="0"/>
        </w:numPr>
      </w:pPr>
      <w:r>
        <w:t xml:space="preserve">Processing all starters and leavers for the business</w:t>
      </w:r>
    </w:p>
    <w:p>
      <w:pPr>
        <w:pStyle w:val="Compact"/>
        <w:numPr>
          <w:numId w:val="1001"/>
          <w:ilvl w:val="0"/>
        </w:numPr>
      </w:pPr>
      <w:r>
        <w:t xml:space="preserve">Managing all correspondence between HR and employees on various communications, including producing offer letters to new starters</w:t>
      </w:r>
    </w:p>
    <w:p>
      <w:pPr>
        <w:pStyle w:val="Compact"/>
        <w:numPr>
          <w:numId w:val="1001"/>
          <w:ilvl w:val="0"/>
        </w:numPr>
      </w:pPr>
      <w:r>
        <w:t xml:space="preserve">Liaising with Payroll when needed</w:t>
      </w:r>
    </w:p>
    <w:p>
      <w:pPr>
        <w:pStyle w:val="Compact"/>
        <w:numPr>
          <w:numId w:val="1001"/>
          <w:ilvl w:val="0"/>
        </w:numPr>
      </w:pPr>
      <w:r>
        <w:t xml:space="preserve">Taking charge of administration for the HR team</w:t>
      </w:r>
    </w:p>
    <w:p>
      <w:pPr>
        <w:pStyle w:val="Heading2"/>
      </w:pPr>
      <w:bookmarkStart w:id="23" w:name="qualifications-for-hr-coordinator"/>
      <w:r>
        <w:t xml:space="preserve">Qualifications for HR coordinator</w:t>
      </w:r>
      <w:bookmarkEnd w:id="23"/>
    </w:p>
    <w:p>
      <w:pPr>
        <w:pStyle w:val="Compact"/>
        <w:numPr>
          <w:numId w:val="1002"/>
          <w:ilvl w:val="0"/>
        </w:numPr>
      </w:pPr>
      <w:r>
        <w:t xml:space="preserve">Must be service oriented and maintain a good relationship with Associates and visitors</w:t>
      </w:r>
    </w:p>
    <w:p>
      <w:pPr>
        <w:pStyle w:val="Compact"/>
        <w:numPr>
          <w:numId w:val="1002"/>
          <w:ilvl w:val="0"/>
        </w:numPr>
      </w:pPr>
      <w:r>
        <w:t xml:space="preserve">Maintains the confidentiality of Company &amp; Associate information</w:t>
      </w:r>
    </w:p>
    <w:p>
      <w:pPr>
        <w:pStyle w:val="Compact"/>
        <w:numPr>
          <w:numId w:val="1002"/>
          <w:ilvl w:val="0"/>
        </w:numPr>
      </w:pPr>
      <w:r>
        <w:t xml:space="preserve">Continual sitting at a computer terminal</w:t>
      </w:r>
    </w:p>
    <w:p>
      <w:pPr>
        <w:pStyle w:val="Compact"/>
        <w:numPr>
          <w:numId w:val="1002"/>
          <w:ilvl w:val="0"/>
        </w:numPr>
      </w:pPr>
      <w:r>
        <w:t xml:space="preserve">Must be able to sit, listen, talk, and write</w:t>
      </w:r>
    </w:p>
    <w:p>
      <w:pPr>
        <w:pStyle w:val="Compact"/>
        <w:numPr>
          <w:numId w:val="1002"/>
          <w:ilvl w:val="0"/>
        </w:numPr>
      </w:pPr>
      <w:r>
        <w:t xml:space="preserve">Light lifting of 6-25 pounds</w:t>
      </w:r>
    </w:p>
    <w:p>
      <w:pPr>
        <w:pStyle w:val="Compact"/>
        <w:numPr>
          <w:numId w:val="1002"/>
          <w:ilvl w:val="0"/>
        </w:numPr>
      </w:pPr>
      <w:r>
        <w:t xml:space="preserve">Must possess eye/hand coordination and the ability to work with fingers and have steady hands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2021-10-28T18:29:15Z</dcterms:created>
  <dcterms:modified xsi:type="dcterms:W3CDTF">2021-10-28T18:29:15Z</dcterms:modified>
</cp:coreProperties>
</file>