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https://www.velvetjobs.com/job-descriptions/hr-business-consultant</w:t>
        </w:r>
      </w:hyperlink>
    </w:p>
    <w:p>
      <w:pPr>
        <w:pStyle w:val="Heading1"/>
      </w:pPr>
      <w:bookmarkStart w:id="21" w:name="example-of-hr-business-consultant-job-description"/>
      <w:r>
        <w:t xml:space="preserve">Example of HR Business Consultant Job Description</w:t>
      </w:r>
      <w:bookmarkEnd w:id="21"/>
    </w:p>
    <w:p>
      <w:pPr>
        <w:pStyle w:val="Compact"/>
      </w:pPr>
      <w:r>
        <w:t xml:space="preserve">Our company is looking for a HR business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business-consultant"/>
      <w:r>
        <w:t xml:space="preserve">Responsibilities for HR business consultant</w:t>
      </w:r>
      <w:bookmarkEnd w:id="22"/>
    </w:p>
    <w:p>
      <w:pPr>
        <w:pStyle w:val="Compact"/>
        <w:numPr>
          <w:numId w:val="1001"/>
          <w:ilvl w:val="0"/>
        </w:numPr>
      </w:pPr>
      <w:r>
        <w:t xml:space="preserve">Coordinates with the assigned business unit client group to ensure delivery of additional HR Resources, such as Organizational Effectiveness and Design, Talent Management, Recruiting, and Compensation</w:t>
      </w:r>
    </w:p>
    <w:p>
      <w:pPr>
        <w:pStyle w:val="Compact"/>
        <w:numPr>
          <w:numId w:val="1001"/>
          <w:ilvl w:val="0"/>
        </w:numPr>
      </w:pPr>
      <w:r>
        <w:t xml:space="preserve">Makes recommendations relative to trends in employee relations issues</w:t>
      </w:r>
    </w:p>
    <w:p>
      <w:pPr>
        <w:pStyle w:val="Compact"/>
        <w:numPr>
          <w:numId w:val="1001"/>
          <w:ilvl w:val="0"/>
        </w:numPr>
      </w:pPr>
      <w:r>
        <w:t xml:space="preserve">May conduct/participate in the recruiting of direct reports and conduct/participate in the completion of performance evaluations for any direct reports</w:t>
      </w:r>
    </w:p>
    <w:p>
      <w:pPr>
        <w:pStyle w:val="Compact"/>
        <w:numPr>
          <w:numId w:val="1001"/>
          <w:ilvl w:val="0"/>
        </w:numPr>
      </w:pPr>
      <w:r>
        <w:t xml:space="preserve">Provide direct HR services to select client groups, focusing on optimizing talent optimization</w:t>
      </w:r>
    </w:p>
    <w:p>
      <w:pPr>
        <w:pStyle w:val="Compact"/>
        <w:numPr>
          <w:numId w:val="1001"/>
          <w:ilvl w:val="0"/>
        </w:numPr>
      </w:pPr>
      <w:r>
        <w:t xml:space="preserve">Identifying client opportunities – with existing and/or new clients</w:t>
      </w:r>
    </w:p>
    <w:p>
      <w:pPr>
        <w:pStyle w:val="Compact"/>
        <w:numPr>
          <w:numId w:val="1001"/>
          <w:ilvl w:val="0"/>
        </w:numPr>
      </w:pPr>
      <w:r>
        <w:t xml:space="preserve">Bringing new ideas to clients</w:t>
      </w:r>
    </w:p>
    <w:p>
      <w:pPr>
        <w:pStyle w:val="Compact"/>
        <w:numPr>
          <w:numId w:val="1001"/>
          <w:ilvl w:val="0"/>
        </w:numPr>
      </w:pPr>
      <w:r>
        <w:t xml:space="preserve">Supporting the development of change management strategies and plans, including work management plans, to deliver the required business outcomes on time and in budget</w:t>
      </w:r>
    </w:p>
    <w:p>
      <w:pPr>
        <w:pStyle w:val="Compact"/>
        <w:numPr>
          <w:numId w:val="1001"/>
          <w:ilvl w:val="0"/>
        </w:numPr>
      </w:pPr>
      <w:r>
        <w:t xml:space="preserve">Developing and delivering all change management activities required to support successful implementation of a project</w:t>
      </w:r>
    </w:p>
    <w:p>
      <w:pPr>
        <w:pStyle w:val="Compact"/>
        <w:numPr>
          <w:numId w:val="1001"/>
          <w:ilvl w:val="0"/>
        </w:numPr>
      </w:pPr>
      <w:r>
        <w:t xml:space="preserve">Working closely with key stakeholders to ensure the change program is pragmatic and business-led</w:t>
      </w:r>
    </w:p>
    <w:p>
      <w:pPr>
        <w:pStyle w:val="Compact"/>
        <w:numPr>
          <w:numId w:val="1001"/>
          <w:ilvl w:val="0"/>
        </w:numPr>
      </w:pPr>
      <w:r>
        <w:t xml:space="preserve">Work closely with HR leadership and business partners to ensure the efficient, accurate, and timely exchange of information</w:t>
      </w:r>
    </w:p>
    <w:p>
      <w:pPr>
        <w:pStyle w:val="Heading2"/>
      </w:pPr>
      <w:bookmarkStart w:id="23" w:name="qualifications-for-hr-business-consultant"/>
      <w:r>
        <w:t xml:space="preserve">Qualifications for HR business consultant</w:t>
      </w:r>
      <w:bookmarkEnd w:id="23"/>
    </w:p>
    <w:p>
      <w:pPr>
        <w:pStyle w:val="Compact"/>
        <w:numPr>
          <w:numId w:val="1002"/>
          <w:ilvl w:val="0"/>
        </w:numPr>
      </w:pPr>
      <w:r>
        <w:t xml:space="preserve">Educated to at least Bachelors degree level (ideally in Business, Human Resource Development) with experience of Organisational Development &amp; Design, Change Management, Workforce planning)</w:t>
      </w:r>
    </w:p>
    <w:p>
      <w:pPr>
        <w:pStyle w:val="Compact"/>
        <w:numPr>
          <w:numId w:val="1002"/>
          <w:ilvl w:val="0"/>
        </w:numPr>
      </w:pPr>
      <w:r>
        <w:t xml:space="preserve">Operating in a progressive, digital and/or transformational environment and who understand and can shape the people practices within</w:t>
      </w:r>
    </w:p>
    <w:p>
      <w:pPr>
        <w:pStyle w:val="Compact"/>
        <w:numPr>
          <w:numId w:val="1002"/>
          <w:ilvl w:val="0"/>
        </w:numPr>
      </w:pPr>
      <w:r>
        <w:t xml:space="preserve">Able to demonstrate strong communication and interpersonal skills to exert influence</w:t>
      </w:r>
    </w:p>
    <w:p>
      <w:pPr>
        <w:pStyle w:val="Compact"/>
        <w:numPr>
          <w:numId w:val="1002"/>
          <w:ilvl w:val="0"/>
        </w:numPr>
      </w:pPr>
      <w:r>
        <w:t xml:space="preserve">Able to use initiative and prioritise workload</w:t>
      </w:r>
    </w:p>
    <w:p>
      <w:pPr>
        <w:pStyle w:val="Compact"/>
        <w:numPr>
          <w:numId w:val="1002"/>
          <w:ilvl w:val="0"/>
        </w:numPr>
      </w:pPr>
      <w:r>
        <w:t xml:space="preserve">SAP HCM experience - PA/OM mandatory</w:t>
      </w:r>
    </w:p>
    <w:p>
      <w:pPr>
        <w:pStyle w:val="Compact"/>
        <w:numPr>
          <w:numId w:val="1002"/>
          <w:ilvl w:val="0"/>
        </w:numPr>
      </w:pPr>
      <w:r>
        <w:t xml:space="preserve">HR business process understanding in the Services environment (PA/PY)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2021-10-28T12:51:43Z</dcterms:created>
  <dcterms:modified xsi:type="dcterms:W3CDTF">2021-10-28T12:51:43Z</dcterms:modified>
</cp:coreProperties>
</file>