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https://www.velvetjobs.com/job-descriptions/hr-benefits</w:t>
        </w:r>
      </w:hyperlink>
    </w:p>
    <w:p>
      <w:pPr>
        <w:pStyle w:val="Heading1"/>
      </w:pPr>
      <w:bookmarkStart w:id="21" w:name="example-of-hr-benefits-job-description"/>
      <w:r>
        <w:t xml:space="preserve">Example of HR Benefits Job Description</w:t>
      </w:r>
      <w:bookmarkEnd w:id="21"/>
    </w:p>
    <w:p>
      <w:pPr>
        <w:pStyle w:val="Compact"/>
      </w:pPr>
      <w:r>
        <w:t xml:space="preserve">Our company is looking for a HR benefits. To join our growing team, please review the list of responsibilities and qualifications.</w:t>
      </w:r>
    </w:p>
    <w:p>
      <w:pPr>
        <w:pStyle w:val="Heading2"/>
      </w:pPr>
      <w:bookmarkStart w:id="22" w:name="responsibilities-for-hr-benefits"/>
      <w:r>
        <w:t xml:space="preserve">Responsibilities for HR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internal HRIS and Payroll departments to ensure accurate and timely transmission of employee data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to HR business partners</w:t>
      </w:r>
    </w:p>
    <w:p>
      <w:pPr>
        <w:pStyle w:val="Compact"/>
        <w:numPr>
          <w:numId w:val="1001"/>
          <w:ilvl w:val="0"/>
        </w:numPr>
      </w:pPr>
      <w:r>
        <w:t xml:space="preserve">Support Annual Enrollment through setup, testing and implementation</w:t>
      </w:r>
    </w:p>
    <w:p>
      <w:pPr>
        <w:pStyle w:val="Compact"/>
        <w:numPr>
          <w:numId w:val="1001"/>
          <w:ilvl w:val="0"/>
        </w:numPr>
      </w:pPr>
      <w:r>
        <w:t xml:space="preserve">Lead and complete additional projects as assigned</w:t>
      </w:r>
    </w:p>
    <w:p>
      <w:pPr>
        <w:pStyle w:val="Compact"/>
        <w:numPr>
          <w:numId w:val="1001"/>
          <w:ilvl w:val="0"/>
        </w:numPr>
      </w:pPr>
      <w:r>
        <w:t xml:space="preserve">Responsible for the coordination and completion of the HR/Benefit integration efforts</w:t>
      </w:r>
    </w:p>
    <w:p>
      <w:pPr>
        <w:pStyle w:val="Compact"/>
        <w:numPr>
          <w:numId w:val="1001"/>
          <w:ilvl w:val="0"/>
        </w:numPr>
      </w:pPr>
      <w:r>
        <w:t xml:space="preserve">Assist in administration of various benefits policies based on the needs of the company, company policy and in line with legal requirements</w:t>
      </w:r>
    </w:p>
    <w:p>
      <w:pPr>
        <w:pStyle w:val="Compact"/>
        <w:numPr>
          <w:numId w:val="1001"/>
          <w:ilvl w:val="0"/>
        </w:numPr>
      </w:pPr>
      <w:r>
        <w:t xml:space="preserve">Liaison with insurance carriers, third-party administrators, in the administration of benefits</w:t>
      </w:r>
    </w:p>
    <w:p>
      <w:pPr>
        <w:pStyle w:val="Compact"/>
        <w:numPr>
          <w:numId w:val="1001"/>
          <w:ilvl w:val="0"/>
        </w:numPr>
      </w:pPr>
      <w:r>
        <w:t xml:space="preserve">Ensure accuracy and completion of employee benefit enrollment and inputs enrollment data into PeopleSoft</w:t>
      </w:r>
    </w:p>
    <w:p>
      <w:pPr>
        <w:pStyle w:val="Compact"/>
        <w:numPr>
          <w:numId w:val="1001"/>
          <w:ilvl w:val="0"/>
        </w:numPr>
      </w:pPr>
      <w:r>
        <w:t xml:space="preserve">Maintain general benefit life event processing</w:t>
      </w:r>
    </w:p>
    <w:p>
      <w:pPr>
        <w:pStyle w:val="Compact"/>
        <w:numPr>
          <w:numId w:val="1001"/>
          <w:ilvl w:val="0"/>
        </w:numPr>
      </w:pPr>
      <w:r>
        <w:t xml:space="preserve">Reconciles daily BAS report to ensure PeopleSoft data accuracy</w:t>
      </w:r>
    </w:p>
    <w:p>
      <w:pPr>
        <w:pStyle w:val="Heading2"/>
      </w:pPr>
      <w:bookmarkStart w:id="23" w:name="qualifications-for-hr-benefits"/>
      <w:r>
        <w:t xml:space="preserve">Qualifications for HR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analyze data from several sources</w:t>
      </w:r>
    </w:p>
    <w:p>
      <w:pPr>
        <w:pStyle w:val="Compact"/>
        <w:numPr>
          <w:numId w:val="1002"/>
          <w:ilvl w:val="0"/>
        </w:numPr>
      </w:pPr>
      <w:r>
        <w:t xml:space="preserve">Bachelors degree in HR or related field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Handling of eligibility queries</w:t>
      </w:r>
    </w:p>
    <w:p>
      <w:pPr>
        <w:pStyle w:val="Compact"/>
        <w:numPr>
          <w:numId w:val="1002"/>
          <w:ilvl w:val="0"/>
        </w:numPr>
      </w:pPr>
      <w:r>
        <w:t xml:space="preserve">Handling of life events - changes of election/access to the You* tool</w:t>
      </w:r>
    </w:p>
    <w:p>
      <w:pPr>
        <w:pStyle w:val="Compact"/>
        <w:numPr>
          <w:numId w:val="1002"/>
          <w:ilvl w:val="0"/>
        </w:numPr>
      </w:pPr>
      <w:r>
        <w:t xml:space="preserve">Management of employee commencing/returning from leave of absence</w:t>
      </w:r>
    </w:p>
    <w:p>
      <w:pPr>
        <w:pStyle w:val="Compact"/>
        <w:numPr>
          <w:numId w:val="1002"/>
          <w:ilvl w:val="0"/>
        </w:numPr>
      </w:pPr>
      <w:r>
        <w:t xml:space="preserve">Weekly interface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2021-10-28T18:29:05Z</dcterms:created>
  <dcterms:modified xsi:type="dcterms:W3CDTF">2021-10-28T18:29:05Z</dcterms:modified>
</cp:coreProperties>
</file>