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https://www.velvetjobs.com/job-descriptions/hr-administrative</w:t>
        </w:r>
      </w:hyperlink>
    </w:p>
    <w:p>
      <w:pPr>
        <w:pStyle w:val="Heading1"/>
      </w:pPr>
      <w:bookmarkStart w:id="21" w:name="example-of-hr-administrative-job-description"/>
      <w:r>
        <w:t xml:space="preserve">Example of HR Administrative Job Description</w:t>
      </w:r>
      <w:bookmarkEnd w:id="21"/>
    </w:p>
    <w:p>
      <w:pPr>
        <w:pStyle w:val="Compact"/>
      </w:pPr>
      <w:r>
        <w:t xml:space="preserve">Our growing company is looking for a HR administrative. To join our growing team, please review the list of responsibilities and qualifications.</w:t>
      </w:r>
    </w:p>
    <w:p>
      <w:pPr>
        <w:pStyle w:val="Heading2"/>
      </w:pPr>
      <w:bookmarkStart w:id="22" w:name="responsibilities-for-hr-administrative"/>
      <w:r>
        <w:t xml:space="preserve">Responsibilities for HR administrative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Compiles, analyzes and summarizes large amounts of data in Excel on a monthly basis</w:t>
      </w:r>
    </w:p>
    <w:p>
      <w:pPr>
        <w:pStyle w:val="Compact"/>
        <w:numPr>
          <w:numId w:val="1001"/>
          <w:ilvl w:val="0"/>
        </w:numPr>
      </w:pPr>
      <w:r>
        <w:t xml:space="preserve">Assist with annual salary survey</w:t>
      </w:r>
    </w:p>
    <w:p>
      <w:pPr>
        <w:pStyle w:val="Compact"/>
        <w:numPr>
          <w:numId w:val="1001"/>
          <w:ilvl w:val="0"/>
        </w:numPr>
      </w:pPr>
      <w:r>
        <w:t xml:space="preserve">Run payroll and OT reports</w:t>
      </w:r>
    </w:p>
    <w:p>
      <w:pPr>
        <w:pStyle w:val="Compact"/>
        <w:numPr>
          <w:numId w:val="1001"/>
          <w:ilvl w:val="0"/>
        </w:numPr>
      </w:pPr>
      <w:r>
        <w:t xml:space="preserve">Completing weekly SOX audits</w:t>
      </w:r>
    </w:p>
    <w:p>
      <w:pPr>
        <w:pStyle w:val="Compact"/>
        <w:numPr>
          <w:numId w:val="1001"/>
          <w:ilvl w:val="0"/>
        </w:numPr>
      </w:pPr>
      <w:r>
        <w:t xml:space="preserve">Monitor, audit and use the Kronos attendance system to assist supervisors in attendance tracking</w:t>
      </w:r>
    </w:p>
    <w:p>
      <w:pPr>
        <w:pStyle w:val="Compact"/>
        <w:numPr>
          <w:numId w:val="1001"/>
          <w:ilvl w:val="0"/>
        </w:numPr>
      </w:pPr>
      <w:r>
        <w:t xml:space="preserve">Complete and process through payroll the Kronos report to pay VIP on a quarterly basis in a timely and responsive manner – audit the time cards after uploading to ensure correctness before payroll is run</w:t>
      </w:r>
    </w:p>
    <w:p>
      <w:pPr>
        <w:pStyle w:val="Compact"/>
        <w:numPr>
          <w:numId w:val="1001"/>
          <w:ilvl w:val="0"/>
        </w:numPr>
      </w:pPr>
      <w:r>
        <w:t xml:space="preserve">Respond to HR records requests from firm associates and leaders</w:t>
      </w:r>
    </w:p>
    <w:p>
      <w:pPr>
        <w:pStyle w:val="Compact"/>
        <w:numPr>
          <w:numId w:val="1001"/>
          <w:ilvl w:val="0"/>
        </w:numPr>
      </w:pPr>
      <w:r>
        <w:t xml:space="preserve">Retrieve and maintain HR record files and replace files when returned to the department</w:t>
      </w:r>
    </w:p>
    <w:p>
      <w:pPr>
        <w:pStyle w:val="Compact"/>
        <w:numPr>
          <w:numId w:val="1001"/>
          <w:ilvl w:val="0"/>
        </w:numPr>
      </w:pPr>
      <w:r>
        <w:t xml:space="preserve">Run queries to pull associate data by request</w:t>
      </w:r>
    </w:p>
    <w:p>
      <w:pPr>
        <w:pStyle w:val="Compact"/>
        <w:numPr>
          <w:numId w:val="1001"/>
          <w:ilvl w:val="0"/>
        </w:numPr>
      </w:pPr>
      <w:r>
        <w:t xml:space="preserve">Draft communication and letters using Microsoft Word</w:t>
      </w:r>
    </w:p>
    <w:p>
      <w:pPr>
        <w:pStyle w:val="Heading2"/>
      </w:pPr>
      <w:bookmarkStart w:id="23" w:name="qualifications-for-hr-administrative"/>
      <w:r>
        <w:t xml:space="preserve">Qualifications for HR administrative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team player mindset, actively take initiative and have a strong work ethic</w:t>
      </w:r>
    </w:p>
    <w:p>
      <w:pPr>
        <w:pStyle w:val="Compact"/>
        <w:numPr>
          <w:numId w:val="1002"/>
          <w:ilvl w:val="0"/>
        </w:numPr>
      </w:pPr>
      <w:r>
        <w:t xml:space="preserve">Be self-motivated and curious and sense of confidentiality</w:t>
      </w:r>
    </w:p>
    <w:p>
      <w:pPr>
        <w:pStyle w:val="Compact"/>
        <w:numPr>
          <w:numId w:val="1002"/>
          <w:ilvl w:val="0"/>
        </w:numPr>
      </w:pPr>
      <w:r>
        <w:t xml:space="preserve">Have a “customer service” orientation with ability to escalate issues when appropriate</w:t>
      </w:r>
    </w:p>
    <w:p>
      <w:pPr>
        <w:pStyle w:val="Compact"/>
        <w:numPr>
          <w:numId w:val="1002"/>
          <w:ilvl w:val="0"/>
        </w:numPr>
      </w:pPr>
      <w:r>
        <w:t xml:space="preserve">A minimum of a High School/GED degree is required</w:t>
      </w:r>
    </w:p>
    <w:p>
      <w:pPr>
        <w:pStyle w:val="Compact"/>
        <w:numPr>
          <w:numId w:val="1002"/>
          <w:ilvl w:val="0"/>
        </w:numPr>
      </w:pPr>
      <w:r>
        <w:t xml:space="preserve">Language Skills - Ability to read and comprehend instructions, correspondence and memos</w:t>
      </w:r>
    </w:p>
    <w:p>
      <w:pPr>
        <w:pStyle w:val="Compact"/>
        <w:numPr>
          <w:numId w:val="1002"/>
          <w:ilvl w:val="0"/>
        </w:numPr>
      </w:pPr>
      <w:r>
        <w:t xml:space="preserve">Excellent word-processing skills (50 - 60 wpm) and business writing ability, plus accurate and precise proof reading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administ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administ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2021-10-28T18:38:12Z</dcterms:created>
  <dcterms:modified xsi:type="dcterms:W3CDTF">2021-10-28T18:38:12Z</dcterms:modified>
</cp:coreProperties>
</file>