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https://www.velvetjobs.com/job-descriptions/hospitalist</w:t>
        </w:r>
      </w:hyperlink>
    </w:p>
    <w:p>
      <w:pPr>
        <w:pStyle w:val="Heading1"/>
      </w:pPr>
      <w:bookmarkStart w:id="21" w:name="example-of-hospitalist-job-description"/>
      <w:r>
        <w:t xml:space="preserve">Example of Hospitalist Job Description</w:t>
      </w:r>
      <w:bookmarkEnd w:id="21"/>
    </w:p>
    <w:p>
      <w:pPr>
        <w:pStyle w:val="Compact"/>
      </w:pPr>
      <w:r>
        <w:t xml:space="preserve">Our company is hiring for a hospitalist. To join our growing team, please review the list of responsibilities and qualifications.</w:t>
      </w:r>
    </w:p>
    <w:p>
      <w:pPr>
        <w:pStyle w:val="Heading2"/>
      </w:pPr>
      <w:bookmarkStart w:id="22" w:name="responsibilities-for-hospitalist"/>
      <w:r>
        <w:t xml:space="preserve">Responsibilities for hospitalist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The Regional Operations Manager will provide you with weekly reports to help manage performance</w:t>
      </w:r>
    </w:p>
    <w:p>
      <w:pPr>
        <w:pStyle w:val="Compact"/>
        <w:numPr>
          <w:numId w:val="1001"/>
          <w:ilvl w:val="0"/>
        </w:numPr>
      </w:pPr>
      <w:r>
        <w:t xml:space="preserve">The Regional Operations Manager will provide you with weekly reports to help manage the team</w:t>
      </w:r>
    </w:p>
    <w:p>
      <w:pPr>
        <w:pStyle w:val="Compact"/>
        <w:numPr>
          <w:numId w:val="1001"/>
          <w:ilvl w:val="0"/>
        </w:numPr>
      </w:pPr>
      <w:r>
        <w:t xml:space="preserve">As a Chief, you benefit from utilizing the robust data reporting that Sound provides to continuously improve operations</w:t>
      </w:r>
    </w:p>
    <w:p>
      <w:pPr>
        <w:pStyle w:val="Compact"/>
        <w:numPr>
          <w:numId w:val="1001"/>
          <w:ilvl w:val="0"/>
        </w:numPr>
      </w:pPr>
      <w:r>
        <w:t xml:space="preserve">Full time Hospitalist RN responsible for tracking quality metrics, attends patient status meeting, is a liaison to case management and instrumental in patient satisfaction communications and measurement</w:t>
      </w:r>
    </w:p>
    <w:p>
      <w:pPr>
        <w:pStyle w:val="Compact"/>
        <w:numPr>
          <w:numId w:val="1001"/>
          <w:ilvl w:val="0"/>
        </w:numPr>
      </w:pPr>
      <w:r>
        <w:t xml:space="preserve">The Regional Operations Manager will provide you with weekly reports to help manage the performance of individuals and the team</w:t>
      </w:r>
    </w:p>
    <w:p>
      <w:pPr>
        <w:pStyle w:val="Compact"/>
        <w:numPr>
          <w:numId w:val="1001"/>
          <w:ilvl w:val="0"/>
        </w:numPr>
      </w:pPr>
      <w:r>
        <w:t xml:space="preserve">Established 10 physician team</w:t>
      </w:r>
    </w:p>
    <w:p>
      <w:pPr>
        <w:pStyle w:val="Compact"/>
        <w:numPr>
          <w:numId w:val="1001"/>
          <w:ilvl w:val="0"/>
        </w:numPr>
      </w:pPr>
      <w:r>
        <w:t xml:space="preserve">Open ICU with Intensivist on staff – rounding only</w:t>
      </w:r>
    </w:p>
    <w:p>
      <w:pPr>
        <w:pStyle w:val="Compact"/>
        <w:numPr>
          <w:numId w:val="1001"/>
          <w:ilvl w:val="0"/>
        </w:numPr>
      </w:pPr>
      <w:r>
        <w:t xml:space="preserve">LTAC – Dubois rounding 5-10 patients per day</w:t>
      </w:r>
    </w:p>
    <w:p>
      <w:pPr>
        <w:pStyle w:val="Compact"/>
        <w:numPr>
          <w:numId w:val="1001"/>
          <w:ilvl w:val="0"/>
        </w:numPr>
      </w:pPr>
      <w:r>
        <w:t xml:space="preserve">7on/7off schedule for a sustainable career with programs consistently staffed to levels that facilitate a manageable workload and true work/life balance</w:t>
      </w:r>
    </w:p>
    <w:p>
      <w:pPr>
        <w:pStyle w:val="Compact"/>
        <w:numPr>
          <w:numId w:val="1001"/>
          <w:ilvl w:val="0"/>
        </w:numPr>
      </w:pPr>
      <w:r>
        <w:t xml:space="preserve">Rotating days and nights with 23 days and 3 nights</w:t>
      </w:r>
    </w:p>
    <w:p>
      <w:pPr>
        <w:pStyle w:val="Heading2"/>
      </w:pPr>
      <w:bookmarkStart w:id="23" w:name="qualifications-for-hospitalist"/>
      <w:r>
        <w:t xml:space="preserve">Qualifications for hospitalist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Current and Unrestricted MD or DO license to practice medicine in the State of CO</w:t>
      </w:r>
    </w:p>
    <w:p>
      <w:pPr>
        <w:pStyle w:val="Compact"/>
        <w:numPr>
          <w:numId w:val="1002"/>
          <w:ilvl w:val="0"/>
        </w:numPr>
      </w:pPr>
      <w:r>
        <w:t xml:space="preserve">Board certified or board eligible in Internal Medicine or Family Medicine</w:t>
      </w:r>
    </w:p>
    <w:p>
      <w:pPr>
        <w:pStyle w:val="Compact"/>
        <w:numPr>
          <w:numId w:val="1002"/>
          <w:ilvl w:val="0"/>
        </w:numPr>
      </w:pPr>
      <w:r>
        <w:t xml:space="preserve">Board Certified/Board Eligible in Internal/Family Medicine, or Internal Medicine-Pediatrics</w:t>
      </w:r>
    </w:p>
    <w:p>
      <w:pPr>
        <w:pStyle w:val="Compact"/>
        <w:numPr>
          <w:numId w:val="1002"/>
          <w:ilvl w:val="0"/>
        </w:numPr>
      </w:pPr>
      <w:r>
        <w:t xml:space="preserve">ACLS/BLS/ATLS certification</w:t>
      </w:r>
    </w:p>
    <w:p>
      <w:pPr>
        <w:pStyle w:val="Compact"/>
        <w:numPr>
          <w:numId w:val="1002"/>
          <w:ilvl w:val="0"/>
        </w:numPr>
      </w:pPr>
      <w:r>
        <w:t xml:space="preserve">Residency training in Internal/Family Medicine</w:t>
      </w:r>
    </w:p>
    <w:p>
      <w:pPr>
        <w:pStyle w:val="Compact"/>
        <w:numPr>
          <w:numId w:val="1002"/>
          <w:ilvl w:val="0"/>
        </w:numPr>
      </w:pPr>
      <w:r>
        <w:t xml:space="preserve">BE/BC Internal Medicine/Family Medicine Physician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ospit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ospit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2021-10-28T12:54:09Z</dcterms:created>
  <dcterms:modified xsi:type="dcterms:W3CDTF">2021-10-28T12:54:09Z</dcterms:modified>
</cp:coreProperties>
</file>