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https://www.velvetjobs.com/job-descriptions/hospital-pharmacist</w:t>
        </w:r>
      </w:hyperlink>
    </w:p>
    <w:p>
      <w:pPr>
        <w:pStyle w:val="Heading1"/>
      </w:pPr>
      <w:bookmarkStart w:id="21" w:name="example-of-hospital-pharmacist-job-description"/>
      <w:r>
        <w:t xml:space="preserve">Example of Hospital Pharmacist Job Description</w:t>
      </w:r>
      <w:bookmarkEnd w:id="21"/>
    </w:p>
    <w:p>
      <w:pPr>
        <w:pStyle w:val="Compact"/>
      </w:pPr>
      <w:r>
        <w:t xml:space="preserve">Our innovative and growing company is looking to fill the role of hospital pharmacist.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hospital-pharmacist"/>
      <w:r>
        <w:t xml:space="preserve">Responsibilities for hospital pharmacist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Assists in the development and implementation of policies and procedures in accordance with internal hospital administration including the Therapeutics Committee and Parenteral and Standardization Committee</w:t>
      </w:r>
    </w:p>
    <w:p>
      <w:pPr>
        <w:pStyle w:val="Compact"/>
        <w:numPr>
          <w:numId w:val="1001"/>
          <w:ilvl w:val="0"/>
        </w:numPr>
      </w:pPr>
      <w:r>
        <w:t xml:space="preserve">Assists in establishing, updating and maintaining the Siemen's Pharmacy computer system and maintains all patient prescription charges, pharmaceutical supplies, controlled substance files, and roster of all poison and habit-forming drugs</w:t>
      </w:r>
    </w:p>
    <w:p>
      <w:pPr>
        <w:pStyle w:val="Compact"/>
        <w:numPr>
          <w:numId w:val="1001"/>
          <w:ilvl w:val="0"/>
        </w:numPr>
      </w:pPr>
      <w:r>
        <w:t xml:space="preserve">Dispenses medications to in-patients in accordance with established policy and procedure including reviewing orders for completeness, interactions, incompatibilities and other inconsistencies</w:t>
      </w:r>
    </w:p>
    <w:p>
      <w:pPr>
        <w:pStyle w:val="Compact"/>
        <w:numPr>
          <w:numId w:val="1001"/>
          <w:ilvl w:val="0"/>
        </w:numPr>
      </w:pPr>
      <w:r>
        <w:t xml:space="preserve">Documents non-formulary drug approvals, restricted drug approvals an unusual medication orders by completing appropriate records</w:t>
      </w:r>
    </w:p>
    <w:p>
      <w:pPr>
        <w:pStyle w:val="Compact"/>
        <w:numPr>
          <w:numId w:val="1001"/>
          <w:ilvl w:val="0"/>
        </w:numPr>
      </w:pPr>
      <w:r>
        <w:t xml:space="preserve">Consults with prescriber when discrepancies are identified and reports discrepancies to manager</w:t>
      </w:r>
    </w:p>
    <w:p>
      <w:pPr>
        <w:pStyle w:val="Compact"/>
        <w:numPr>
          <w:numId w:val="1001"/>
          <w:ilvl w:val="0"/>
        </w:numPr>
      </w:pPr>
      <w:r>
        <w:t xml:space="preserve">Handles unusual problems to resolution</w:t>
      </w:r>
    </w:p>
    <w:p>
      <w:pPr>
        <w:pStyle w:val="Compact"/>
        <w:numPr>
          <w:numId w:val="1001"/>
          <w:ilvl w:val="0"/>
        </w:numPr>
      </w:pPr>
      <w:r>
        <w:t xml:space="preserve">Supervises and/or prepares compounding and dispensing of parenteral admixtures and controlled drugs</w:t>
      </w:r>
    </w:p>
    <w:p>
      <w:pPr>
        <w:pStyle w:val="Compact"/>
        <w:numPr>
          <w:numId w:val="1001"/>
          <w:ilvl w:val="0"/>
        </w:numPr>
      </w:pPr>
      <w:r>
        <w:t xml:space="preserve">Direct the clinical operation of the SCCA Pharmacy at Northwest Hospital</w:t>
      </w:r>
    </w:p>
    <w:p>
      <w:pPr>
        <w:pStyle w:val="Compact"/>
        <w:numPr>
          <w:numId w:val="1001"/>
          <w:ilvl w:val="0"/>
        </w:numPr>
      </w:pPr>
      <w:r>
        <w:t xml:space="preserve">Coordinate the documentation and reporting of program activities and quality assurance for regulatory and accreditation agencies (Joint Commission, Department of Health, and Board of Pharmacy)</w:t>
      </w:r>
    </w:p>
    <w:p>
      <w:pPr>
        <w:pStyle w:val="Compact"/>
        <w:numPr>
          <w:numId w:val="1001"/>
          <w:ilvl w:val="0"/>
        </w:numPr>
      </w:pPr>
      <w:r>
        <w:t xml:space="preserve">Assist in developing safe medication practices to prevent errors</w:t>
      </w:r>
    </w:p>
    <w:p>
      <w:pPr>
        <w:pStyle w:val="Heading2"/>
      </w:pPr>
      <w:bookmarkStart w:id="23" w:name="qualifications-for-hospital-pharmacist"/>
      <w:r>
        <w:t xml:space="preserve">Qualifications for hospital pharmacist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Exhibit competent clinical judgment required</w:t>
      </w:r>
    </w:p>
    <w:p>
      <w:pPr>
        <w:pStyle w:val="Compact"/>
        <w:numPr>
          <w:numId w:val="1002"/>
          <w:ilvl w:val="0"/>
        </w:numPr>
      </w:pPr>
      <w:r>
        <w:t xml:space="preserve">Must be available to work hours as business needs dictate (up to 16 hrs per week)</w:t>
      </w:r>
    </w:p>
    <w:p>
      <w:pPr>
        <w:pStyle w:val="Compact"/>
        <w:numPr>
          <w:numId w:val="1002"/>
          <w:ilvl w:val="0"/>
        </w:numPr>
      </w:pPr>
      <w:r>
        <w:t xml:space="preserve">Current license in the state of PA required</w:t>
      </w:r>
    </w:p>
    <w:p>
      <w:pPr>
        <w:pStyle w:val="Compact"/>
        <w:numPr>
          <w:numId w:val="1002"/>
          <w:ilvl w:val="0"/>
        </w:numPr>
      </w:pPr>
      <w:r>
        <w:t xml:space="preserve">Must be available to work Mon - Fri between the hours of 8 am - 6 pm (30 hr/week)</w:t>
      </w:r>
    </w:p>
    <w:p>
      <w:pPr>
        <w:pStyle w:val="Compact"/>
        <w:numPr>
          <w:numId w:val="1002"/>
          <w:ilvl w:val="0"/>
        </w:numPr>
      </w:pPr>
      <w:r>
        <w:t xml:space="preserve">Bachelors Degree in Pharmacy including internship, required</w:t>
      </w:r>
    </w:p>
    <w:p>
      <w:pPr>
        <w:pStyle w:val="Compact"/>
        <w:numPr>
          <w:numId w:val="1002"/>
          <w:ilvl w:val="0"/>
        </w:numPr>
      </w:pPr>
      <w:r>
        <w:t xml:space="preserve">Minimum of one (1) year related experience to ensure familiarity with hospital pharmacy practice,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hospital-pharmac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hospital-pharmac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2021-10-28T13:20:49Z</dcterms:created>
  <dcterms:modified xsi:type="dcterms:W3CDTF">2021-10-28T13:20:49Z</dcterms:modified>
</cp:coreProperties>
</file>