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https://www.velvetjobs.com/job-descriptions/home-health-physical-therapist</w:t>
        </w:r>
      </w:hyperlink>
    </w:p>
    <w:p>
      <w:pPr>
        <w:pStyle w:val="Heading1"/>
      </w:pPr>
      <w:bookmarkStart w:id="21" w:name="example-of-home-health-physical-therapist-job-description"/>
      <w:r>
        <w:t xml:space="preserve">Example of Home Health Physical Therapist Job Description</w:t>
      </w:r>
      <w:bookmarkEnd w:id="21"/>
    </w:p>
    <w:p>
      <w:pPr>
        <w:pStyle w:val="Compact"/>
      </w:pPr>
      <w:r>
        <w:t xml:space="preserve">Our growing company is searching for experienced candidates for the position of home health physical therapist.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ome-health-physical-therapist"/>
      <w:r>
        <w:t xml:space="preserve">Responsibilities for home health physical therapist</w:t>
      </w:r>
      <w:bookmarkEnd w:id="22"/>
    </w:p>
    <w:p>
      <w:pPr>
        <w:pStyle w:val="Compact"/>
        <w:numPr>
          <w:numId w:val="1001"/>
          <w:ilvl w:val="0"/>
        </w:numPr>
      </w:pPr>
      <w:r>
        <w:t xml:space="preserve">Interprets the results of the initial evaluation, determines the treatment plan (including utilization of OASIS outcome measurement items) with appropriate patient goals in conjunction with the physician and patient</w:t>
      </w:r>
    </w:p>
    <w:p>
      <w:pPr>
        <w:pStyle w:val="Compact"/>
        <w:numPr>
          <w:numId w:val="1001"/>
          <w:ilvl w:val="0"/>
        </w:numPr>
      </w:pPr>
      <w:r>
        <w:t xml:space="preserve">Evaluates one’s own integrity and clinical practice in relation to professional practice standards and guidelines, relevant statutes, rules and regulations</w:t>
      </w:r>
    </w:p>
    <w:p>
      <w:pPr>
        <w:pStyle w:val="Compact"/>
        <w:numPr>
          <w:numId w:val="1001"/>
          <w:ilvl w:val="0"/>
        </w:numPr>
      </w:pPr>
      <w:r>
        <w:t xml:space="preserve">Submits charges and appropriate insurance documentation</w:t>
      </w:r>
    </w:p>
    <w:p>
      <w:pPr>
        <w:pStyle w:val="Compact"/>
        <w:numPr>
          <w:numId w:val="1001"/>
          <w:ilvl w:val="0"/>
        </w:numPr>
      </w:pPr>
      <w:r>
        <w:t xml:space="preserve">Develops/implements a conditioning/rehabilitation program consistent with physician’s Plan of Treatment and the overall goals of the patient/rehab team</w:t>
      </w:r>
    </w:p>
    <w:p>
      <w:pPr>
        <w:pStyle w:val="Compact"/>
        <w:numPr>
          <w:numId w:val="1001"/>
          <w:ilvl w:val="0"/>
        </w:numPr>
      </w:pPr>
      <w:r>
        <w:t xml:space="preserve">Coordinates/oversees/supervises/instructs and evaluates Physical Therapy Assistants’ performance in implementing physical therapy services</w:t>
      </w:r>
    </w:p>
    <w:p>
      <w:pPr>
        <w:pStyle w:val="Compact"/>
        <w:numPr>
          <w:numId w:val="1001"/>
          <w:ilvl w:val="0"/>
        </w:numPr>
      </w:pPr>
      <w:r>
        <w:t xml:space="preserve">Confers with physician and other team members to obtain additional patient information, assists in developing, implementing and revising the therapy treatment program and Plan of Treatment and integrates physical therapy treatment with other aspects of patient's health care and training needs in accordance with physician orders</w:t>
      </w:r>
    </w:p>
    <w:p>
      <w:pPr>
        <w:pStyle w:val="Compact"/>
        <w:numPr>
          <w:numId w:val="1001"/>
          <w:ilvl w:val="0"/>
        </w:numPr>
      </w:pPr>
      <w:r>
        <w:t xml:space="preserve">Reports patient's progress to the patient's physician, Clinical Manager, staff, patient and family</w:t>
      </w:r>
    </w:p>
    <w:p>
      <w:pPr>
        <w:pStyle w:val="Compact"/>
        <w:numPr>
          <w:numId w:val="1001"/>
          <w:ilvl w:val="0"/>
        </w:numPr>
      </w:pPr>
      <w:r>
        <w:t xml:space="preserve">Accurately, promptly and thoroughly documents patients' care observations, interventions and evaluations</w:t>
      </w:r>
    </w:p>
    <w:p>
      <w:pPr>
        <w:pStyle w:val="Compact"/>
        <w:numPr>
          <w:numId w:val="1001"/>
          <w:ilvl w:val="0"/>
        </w:numPr>
      </w:pPr>
      <w:r>
        <w:t xml:space="preserve">Assigns and supervises the Certified Physical Therapy Assistant, if applicable</w:t>
      </w:r>
    </w:p>
    <w:p>
      <w:pPr>
        <w:pStyle w:val="Compact"/>
        <w:numPr>
          <w:numId w:val="1001"/>
          <w:ilvl w:val="0"/>
        </w:numPr>
      </w:pPr>
      <w:r>
        <w:t xml:space="preserve">Evaluates, plans, and treats patients in an effective Physical Therapy Program including the use of modalities and assistive devices within the Standards of Physical Therapy Practice</w:t>
      </w:r>
    </w:p>
    <w:p>
      <w:pPr>
        <w:pStyle w:val="Heading2"/>
      </w:pPr>
      <w:bookmarkStart w:id="23" w:name="qualifications-for-home-health-physical-therapist"/>
      <w:r>
        <w:t xml:space="preserve">Qualifications for home health physical therapist</w:t>
      </w:r>
      <w:bookmarkEnd w:id="23"/>
    </w:p>
    <w:p>
      <w:pPr>
        <w:pStyle w:val="Compact"/>
        <w:numPr>
          <w:numId w:val="1002"/>
          <w:ilvl w:val="0"/>
        </w:numPr>
      </w:pPr>
      <w:r>
        <w:t xml:space="preserve">Two (2) years of therapy experience with adult physical disabilities</w:t>
      </w:r>
    </w:p>
    <w:p>
      <w:pPr>
        <w:pStyle w:val="Compact"/>
        <w:numPr>
          <w:numId w:val="1002"/>
          <w:ilvl w:val="0"/>
        </w:numPr>
      </w:pPr>
      <w:r>
        <w:t xml:space="preserve">One (1) year of therapy experience in home care or related rehabilitation setting</w:t>
      </w:r>
    </w:p>
    <w:p>
      <w:pPr>
        <w:pStyle w:val="Compact"/>
        <w:numPr>
          <w:numId w:val="1002"/>
          <w:ilvl w:val="0"/>
        </w:numPr>
      </w:pPr>
      <w:r>
        <w:t xml:space="preserve">Current license to practice Physical Therapy in the State of Alaska</w:t>
      </w:r>
    </w:p>
    <w:p>
      <w:pPr>
        <w:pStyle w:val="Compact"/>
        <w:numPr>
          <w:numId w:val="1002"/>
          <w:ilvl w:val="0"/>
        </w:numPr>
      </w:pPr>
      <w:r>
        <w:t xml:space="preserve">Bachelor's or Master's degree in Physical Therapy from an accredited institution</w:t>
      </w:r>
    </w:p>
    <w:p>
      <w:pPr>
        <w:pStyle w:val="Compact"/>
        <w:numPr>
          <w:numId w:val="1002"/>
          <w:ilvl w:val="0"/>
        </w:numPr>
      </w:pPr>
      <w:r>
        <w:t xml:space="preserve">Physical Therapy licensure through the State of Oregon</w:t>
      </w:r>
    </w:p>
    <w:p>
      <w:pPr>
        <w:pStyle w:val="Compact"/>
        <w:numPr>
          <w:numId w:val="1002"/>
          <w:ilvl w:val="0"/>
        </w:numPr>
      </w:pPr>
      <w:r>
        <w:t xml:space="preserve">Current Basic Life Support (BLS) for Provider Certification or ability to obtain in 60 days (Renewal of BLS card every 2 years)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me-health-physical-therap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me-health-physical-therap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2021-10-28T13:31:20Z</dcterms:created>
  <dcterms:modified xsi:type="dcterms:W3CDTF">2021-10-28T13:31:20Z</dcterms:modified>
</cp:coreProperties>
</file>