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https://www.velvetjobs.com/job-descriptions/home-health-aide</w:t>
        </w:r>
      </w:hyperlink>
    </w:p>
    <w:p>
      <w:pPr>
        <w:pStyle w:val="Heading1"/>
      </w:pPr>
      <w:bookmarkStart w:id="21" w:name="example-of-home-health-aide-job-description"/>
      <w:r>
        <w:t xml:space="preserve">Example of Home Health Aide Job Description</w:t>
      </w:r>
      <w:bookmarkEnd w:id="21"/>
    </w:p>
    <w:p>
      <w:pPr>
        <w:pStyle w:val="Compact"/>
      </w:pPr>
      <w:r>
        <w:t xml:space="preserve">Our company is growing rapidly and is searching for experienced candidates for the position of home health aide.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me-health-aide"/>
      <w:r>
        <w:t xml:space="preserve">Responsibilities for home health aide</w:t>
      </w:r>
      <w:bookmarkEnd w:id="22"/>
    </w:p>
    <w:p>
      <w:pPr>
        <w:pStyle w:val="Compact"/>
        <w:numPr>
          <w:numId w:val="1001"/>
          <w:ilvl w:val="0"/>
        </w:numPr>
      </w:pPr>
      <w:r>
        <w:t xml:space="preserve">Demonstrate positive interactions with the public, and positive interpersonal relations in dealing with fellow employees, supervisors, and other department employees</w:t>
      </w:r>
    </w:p>
    <w:p>
      <w:pPr>
        <w:pStyle w:val="Compact"/>
        <w:numPr>
          <w:numId w:val="1001"/>
          <w:ilvl w:val="0"/>
        </w:numPr>
      </w:pPr>
      <w:r>
        <w:t xml:space="preserve">Maintain confidentiality of all information related to patients, medical staff, and as appropriate, other information</w:t>
      </w:r>
    </w:p>
    <w:p>
      <w:pPr>
        <w:pStyle w:val="Compact"/>
        <w:numPr>
          <w:numId w:val="1001"/>
          <w:ilvl w:val="0"/>
        </w:numPr>
      </w:pPr>
      <w:r>
        <w:t xml:space="preserve">Support and contribute to effective safety and risk management efforts by adhering to established policies and procedures, maintaining a safe environment, promoting accident prevention, and identifying and reporting potential liabilities</w:t>
      </w:r>
    </w:p>
    <w:p>
      <w:pPr>
        <w:pStyle w:val="Compact"/>
        <w:numPr>
          <w:numId w:val="1001"/>
          <w:ilvl w:val="0"/>
        </w:numPr>
      </w:pPr>
      <w:r>
        <w:t xml:space="preserve">Encourage or assist the patient to become as independent as possible within medically determined limitations and promotes general rehabilitation through ambulation and exercise as prescribed</w:t>
      </w:r>
    </w:p>
    <w:p>
      <w:pPr>
        <w:pStyle w:val="Compact"/>
        <w:numPr>
          <w:numId w:val="1001"/>
          <w:ilvl w:val="0"/>
        </w:numPr>
      </w:pPr>
      <w:r>
        <w:t xml:space="preserve">Provide or assist with personal care, bathing, toileting, oral hygiene, hair and nail hygiene and other activities of daily living</w:t>
      </w:r>
    </w:p>
    <w:p>
      <w:pPr>
        <w:pStyle w:val="Compact"/>
        <w:numPr>
          <w:numId w:val="1001"/>
          <w:ilvl w:val="0"/>
        </w:numPr>
      </w:pPr>
      <w:r>
        <w:t xml:space="preserve">Attends Agency regional office and team meetings as required</w:t>
      </w:r>
    </w:p>
    <w:p>
      <w:pPr>
        <w:pStyle w:val="Compact"/>
        <w:numPr>
          <w:numId w:val="1001"/>
          <w:ilvl w:val="0"/>
        </w:numPr>
      </w:pPr>
      <w:r>
        <w:t xml:space="preserve">Cleans direct patient care area as necessary</w:t>
      </w:r>
    </w:p>
    <w:p>
      <w:pPr>
        <w:pStyle w:val="Compact"/>
        <w:numPr>
          <w:numId w:val="1001"/>
          <w:ilvl w:val="0"/>
        </w:numPr>
      </w:pPr>
      <w:r>
        <w:t xml:space="preserve">Contributes to the achievement of established goals and objectives and adheres to department policies, procedures, quality standards, and safety standards</w:t>
      </w:r>
    </w:p>
    <w:p>
      <w:pPr>
        <w:pStyle w:val="Compact"/>
        <w:numPr>
          <w:numId w:val="1001"/>
          <w:ilvl w:val="0"/>
        </w:numPr>
      </w:pPr>
      <w:r>
        <w:t xml:space="preserve">Documents services in accordance with Agency medical records and timekeeping policies, including the absence of patients from their homes</w:t>
      </w:r>
    </w:p>
    <w:p>
      <w:pPr>
        <w:pStyle w:val="Compact"/>
        <w:numPr>
          <w:numId w:val="1001"/>
          <w:ilvl w:val="0"/>
        </w:numPr>
      </w:pPr>
      <w:r>
        <w:t xml:space="preserve">Maintains effective working relationships with other departments and participates in multidisciplinary quality and service improvement teams</w:t>
      </w:r>
    </w:p>
    <w:p>
      <w:pPr>
        <w:pStyle w:val="Heading2"/>
      </w:pPr>
      <w:bookmarkStart w:id="23" w:name="qualifications-for-home-health-aide"/>
      <w:r>
        <w:t xml:space="preserve">Qualifications for home health aide</w:t>
      </w:r>
      <w:bookmarkEnd w:id="23"/>
    </w:p>
    <w:p>
      <w:pPr>
        <w:pStyle w:val="Compact"/>
        <w:numPr>
          <w:numId w:val="1002"/>
          <w:ilvl w:val="0"/>
        </w:numPr>
      </w:pPr>
      <w:r>
        <w:t xml:space="preserve">Ability to be tactful, honest, and respectful of patients and family members in private homes</w:t>
      </w:r>
    </w:p>
    <w:p>
      <w:pPr>
        <w:pStyle w:val="Compact"/>
        <w:numPr>
          <w:numId w:val="1002"/>
          <w:ilvl w:val="0"/>
        </w:numPr>
      </w:pPr>
      <w:r>
        <w:t xml:space="preserve">Current MO CNA registry</w:t>
      </w:r>
    </w:p>
    <w:p>
      <w:pPr>
        <w:pStyle w:val="Compact"/>
        <w:numPr>
          <w:numId w:val="1002"/>
          <w:ilvl w:val="0"/>
        </w:numPr>
      </w:pPr>
      <w:r>
        <w:t xml:space="preserve">At least 3 months of direct patient care experience in a healthcare environment</w:t>
      </w:r>
    </w:p>
    <w:p>
      <w:pPr>
        <w:pStyle w:val="Compact"/>
        <w:numPr>
          <w:numId w:val="1002"/>
          <w:ilvl w:val="0"/>
        </w:numPr>
      </w:pPr>
      <w:r>
        <w:t xml:space="preserve">Competitive Pay, Medical Benefits, 401K, Tuition Reimbursement opportunities</w:t>
      </w:r>
    </w:p>
    <w:p>
      <w:pPr>
        <w:pStyle w:val="Compact"/>
        <w:numPr>
          <w:numId w:val="1002"/>
          <w:ilvl w:val="0"/>
        </w:numPr>
      </w:pPr>
      <w:r>
        <w:t xml:space="preserve">Easy to use Electronic Medical Charting &amp; Training Provided</w:t>
      </w:r>
    </w:p>
    <w:p>
      <w:pPr>
        <w:pStyle w:val="Compact"/>
        <w:numPr>
          <w:numId w:val="1002"/>
          <w:ilvl w:val="0"/>
        </w:numPr>
      </w:pPr>
      <w:r>
        <w:t xml:space="preserve">Complete necessary education to attain CHHA Certification in state of California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me-health-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me-health-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