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https://www.velvetjobs.com/job-descriptions/high-school</w:t>
        </w:r>
      </w:hyperlink>
    </w:p>
    <w:p>
      <w:pPr>
        <w:pStyle w:val="Heading1"/>
      </w:pPr>
      <w:bookmarkStart w:id="21" w:name="example-of-high-school-job-description"/>
      <w:r>
        <w:t xml:space="preserve">Example of High School Job Description</w:t>
      </w:r>
      <w:bookmarkEnd w:id="21"/>
    </w:p>
    <w:p>
      <w:pPr>
        <w:pStyle w:val="Compact"/>
      </w:pPr>
      <w:r>
        <w:t xml:space="preserve">Our growing company is looking to fill the role of high school. To join our growing team, please review the list of responsibilities and qualifications.</w:t>
      </w:r>
    </w:p>
    <w:p>
      <w:pPr>
        <w:pStyle w:val="Heading2"/>
      </w:pPr>
      <w:bookmarkStart w:id="22" w:name="responsibilities-for-high-school"/>
      <w:r>
        <w:t xml:space="preserve">Responsibilities for high school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Recruit authors and advisors and plan the development of new programs for key AP courses and prune existing products, as necessary</w:t>
      </w:r>
    </w:p>
    <w:p>
      <w:pPr>
        <w:pStyle w:val="Compact"/>
        <w:numPr>
          <w:numId w:val="1001"/>
          <w:ilvl w:val="0"/>
        </w:numPr>
      </w:pPr>
      <w:r>
        <w:t xml:space="preserve">Plan revisions in a timely manner</w:t>
      </w:r>
    </w:p>
    <w:p>
      <w:pPr>
        <w:pStyle w:val="Compact"/>
        <w:numPr>
          <w:numId w:val="1001"/>
          <w:ilvl w:val="0"/>
        </w:numPr>
      </w:pPr>
      <w:r>
        <w:t xml:space="preserve">Collaborate with other editors and members of the digital product group to identify and articulate digital functionality requirements that execute on a market-informed digital strategy</w:t>
      </w:r>
    </w:p>
    <w:p>
      <w:pPr>
        <w:pStyle w:val="Compact"/>
        <w:numPr>
          <w:numId w:val="1001"/>
          <w:ilvl w:val="0"/>
        </w:numPr>
      </w:pPr>
      <w:r>
        <w:t xml:space="preserve">Develop a keen sense of the AP® marketplace, and use that market knowledge to inform plans for the growth of the STEM program</w:t>
      </w:r>
    </w:p>
    <w:p>
      <w:pPr>
        <w:pStyle w:val="Compact"/>
        <w:numPr>
          <w:numId w:val="1001"/>
          <w:ilvl w:val="0"/>
        </w:numPr>
      </w:pPr>
      <w:r>
        <w:t xml:space="preserve">Setup and execute test plans for design verification (thermals, power analysis, EMC, ) and functional validation (embedded system firmware functionality) of electronics systems used to control generators and transfer switches</w:t>
      </w:r>
    </w:p>
    <w:p>
      <w:pPr>
        <w:pStyle w:val="Compact"/>
        <w:numPr>
          <w:numId w:val="1001"/>
          <w:ilvl w:val="0"/>
        </w:numPr>
      </w:pPr>
      <w:r>
        <w:t xml:space="preserve">Conduct school research collecting information regarding demographics, student organizations and on-campus events</w:t>
      </w:r>
    </w:p>
    <w:p>
      <w:pPr>
        <w:pStyle w:val="Compact"/>
        <w:numPr>
          <w:numId w:val="1001"/>
          <w:ilvl w:val="0"/>
        </w:numPr>
      </w:pPr>
      <w:r>
        <w:t xml:space="preserve">Update University Employer Accounts (College Posting Methods Spreadsheet)</w:t>
      </w:r>
    </w:p>
    <w:p>
      <w:pPr>
        <w:pStyle w:val="Compact"/>
        <w:numPr>
          <w:numId w:val="1001"/>
          <w:ilvl w:val="0"/>
        </w:numPr>
      </w:pPr>
      <w:r>
        <w:t xml:space="preserve">Organize/Prepare Career Fair Materials</w:t>
      </w:r>
    </w:p>
    <w:p>
      <w:pPr>
        <w:pStyle w:val="Compact"/>
        <w:numPr>
          <w:numId w:val="1001"/>
          <w:ilvl w:val="0"/>
        </w:numPr>
      </w:pPr>
      <w:r>
        <w:t xml:space="preserve">Manage/monitor failing students for all 4 grades (including attendance)</w:t>
      </w:r>
    </w:p>
    <w:p>
      <w:pPr>
        <w:pStyle w:val="Compact"/>
        <w:numPr>
          <w:numId w:val="1001"/>
          <w:ilvl w:val="0"/>
        </w:numPr>
      </w:pPr>
      <w:r>
        <w:t xml:space="preserve">Assist the testing coordinator with interim, MCAS, and AP scheduling</w:t>
      </w:r>
    </w:p>
    <w:p>
      <w:pPr>
        <w:pStyle w:val="Heading2"/>
      </w:pPr>
      <w:bookmarkStart w:id="23" w:name="qualifications-for-high-school"/>
      <w:r>
        <w:t xml:space="preserve">Qualifications for high school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Commitment to the Catholic and Jesuit traditions of education, service, and social justice</w:t>
      </w:r>
    </w:p>
    <w:p>
      <w:pPr>
        <w:pStyle w:val="Compact"/>
        <w:numPr>
          <w:numId w:val="1002"/>
          <w:ilvl w:val="0"/>
        </w:numPr>
      </w:pPr>
      <w:r>
        <w:t xml:space="preserve">Exceptional communication and interpersonal skills including proven ability to engage and inspire a wide range of stakeholders, and to build creative and mutually beneficial relationships within the philanthropic, corporate, public, governmental, and non-profit sectors, the parent/student communities served by the school</w:t>
      </w:r>
    </w:p>
    <w:p>
      <w:pPr>
        <w:pStyle w:val="Compact"/>
        <w:numPr>
          <w:numId w:val="1002"/>
          <w:ilvl w:val="0"/>
        </w:numPr>
      </w:pPr>
      <w:r>
        <w:t xml:space="preserve">Bachelor’s degree in biology education or relevant academic field is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from an accredited college or university, at minimum</w:t>
      </w:r>
    </w:p>
    <w:p>
      <w:pPr>
        <w:pStyle w:val="Compact"/>
        <w:numPr>
          <w:numId w:val="1002"/>
          <w:ilvl w:val="0"/>
        </w:numPr>
      </w:pPr>
      <w:r>
        <w:t xml:space="preserve">At least two full years of full time classroom teaching experience, preferred</w:t>
      </w:r>
    </w:p>
    <w:p>
      <w:pPr>
        <w:pStyle w:val="Compact"/>
        <w:numPr>
          <w:numId w:val="1002"/>
          <w:ilvl w:val="0"/>
        </w:numPr>
      </w:pPr>
      <w:r>
        <w:t xml:space="preserve">Massachusetts licensure in Special Education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igh-schoo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igh-schoo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2021-10-28T12:56:55Z</dcterms:created>
  <dcterms:modified xsi:type="dcterms:W3CDTF">2021-10-28T12:56:55Z</dcterms:modified>
</cp:coreProperties>
</file>