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https://www.velvetjobs.com/job-descriptions/hedge-fund-accountant</w:t>
        </w:r>
      </w:hyperlink>
    </w:p>
    <w:p>
      <w:pPr>
        <w:pStyle w:val="Heading1"/>
      </w:pPr>
      <w:bookmarkStart w:id="21" w:name="example-of-hedge-fund-accountant-job-description"/>
      <w:r>
        <w:t xml:space="preserve">Example of Hedge Fund Accountant Job Description</w:t>
      </w:r>
      <w:bookmarkEnd w:id="21"/>
    </w:p>
    <w:p>
      <w:pPr>
        <w:pStyle w:val="Compact"/>
      </w:pPr>
      <w:r>
        <w:t xml:space="preserve">Our innovative and growing company is looking for a hedge fund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dge-fund-accountant"/>
      <w:r>
        <w:t xml:space="preserve">Responsibilities for hedge fund accountant</w:t>
      </w:r>
      <w:bookmarkEnd w:id="22"/>
    </w:p>
    <w:p>
      <w:pPr>
        <w:pStyle w:val="Compact"/>
        <w:numPr>
          <w:numId w:val="1001"/>
          <w:ilvl w:val="0"/>
        </w:numPr>
      </w:pPr>
      <w:r>
        <w:t xml:space="preserve">Preparing and reviewing monthly client statements for distribution</w:t>
      </w:r>
    </w:p>
    <w:p>
      <w:pPr>
        <w:pStyle w:val="Compact"/>
        <w:numPr>
          <w:numId w:val="1001"/>
          <w:ilvl w:val="0"/>
        </w:numPr>
      </w:pPr>
      <w:r>
        <w:t xml:space="preserve">Working with the Information Technology team to develop and implement new reporting tools and enhance reporting transparency</w:t>
      </w:r>
    </w:p>
    <w:p>
      <w:pPr>
        <w:pStyle w:val="Compact"/>
        <w:numPr>
          <w:numId w:val="1001"/>
          <w:ilvl w:val="0"/>
        </w:numPr>
      </w:pPr>
      <w:r>
        <w:t xml:space="preserve">Preparing year-end audit reports and financial statements</w:t>
      </w:r>
    </w:p>
    <w:p>
      <w:pPr>
        <w:pStyle w:val="Compact"/>
        <w:numPr>
          <w:numId w:val="1001"/>
          <w:ilvl w:val="0"/>
        </w:numPr>
      </w:pPr>
      <w:r>
        <w:t xml:space="preserve">Maintain accuracy of reporting of investment activities</w:t>
      </w:r>
    </w:p>
    <w:p>
      <w:pPr>
        <w:pStyle w:val="Compact"/>
        <w:numPr>
          <w:numId w:val="1001"/>
          <w:ilvl w:val="0"/>
        </w:numPr>
      </w:pPr>
      <w:r>
        <w:t xml:space="preserve">Review and confirm fund estimates, general ledger and NAV from the fund administrator</w:t>
      </w:r>
    </w:p>
    <w:p>
      <w:pPr>
        <w:pStyle w:val="Compact"/>
        <w:numPr>
          <w:numId w:val="1001"/>
          <w:ilvl w:val="0"/>
        </w:numPr>
      </w:pPr>
      <w:r>
        <w:t xml:space="preserve">Manage a team of 2-5 direct reports and guide their professional development</w:t>
      </w:r>
    </w:p>
    <w:p>
      <w:pPr>
        <w:pStyle w:val="Compact"/>
        <w:numPr>
          <w:numId w:val="1001"/>
          <w:ilvl w:val="0"/>
        </w:numPr>
      </w:pPr>
      <w:r>
        <w:t xml:space="preserve">Lead major technology initiatives focused on increasing the scalability of our process and providing solutions to client mandates</w:t>
      </w:r>
    </w:p>
    <w:p>
      <w:pPr>
        <w:pStyle w:val="Compact"/>
        <w:numPr>
          <w:numId w:val="1001"/>
          <w:ilvl w:val="0"/>
        </w:numPr>
      </w:pPr>
      <w:r>
        <w:t xml:space="preserve">Lead Financial Control working groups responsible for executing strategic initiatives</w:t>
      </w:r>
    </w:p>
    <w:p>
      <w:pPr>
        <w:pStyle w:val="Compact"/>
        <w:numPr>
          <w:numId w:val="1001"/>
          <w:ilvl w:val="0"/>
        </w:numPr>
      </w:pPr>
      <w:r>
        <w:t xml:space="preserve">Participate in recruitment efforts</w:t>
      </w:r>
    </w:p>
    <w:p>
      <w:pPr>
        <w:pStyle w:val="Compact"/>
        <w:numPr>
          <w:numId w:val="1001"/>
          <w:ilvl w:val="0"/>
        </w:numPr>
      </w:pPr>
      <w:r>
        <w:t xml:space="preserve">Recording trade information, income activity and pricing of securities in the Portfolio Accounting System</w:t>
      </w:r>
    </w:p>
    <w:p>
      <w:pPr>
        <w:pStyle w:val="Heading2"/>
      </w:pPr>
      <w:bookmarkStart w:id="23" w:name="qualifications-for-hedge-fund-accountant"/>
      <w:r>
        <w:t xml:space="preserve">Qualifications for hedge fund accountant</w:t>
      </w:r>
      <w:bookmarkEnd w:id="23"/>
    </w:p>
    <w:p>
      <w:pPr>
        <w:pStyle w:val="Compact"/>
        <w:numPr>
          <w:numId w:val="1002"/>
          <w:ilvl w:val="0"/>
        </w:numPr>
      </w:pPr>
      <w:r>
        <w:t xml:space="preserve">Bachelor's or Master's degree in finance and accounting preferred however we are welcome to see applications from all fields of studies as we provide an extensive training</w:t>
      </w:r>
    </w:p>
    <w:p>
      <w:pPr>
        <w:pStyle w:val="Compact"/>
        <w:numPr>
          <w:numId w:val="1002"/>
          <w:ilvl w:val="0"/>
        </w:numPr>
      </w:pPr>
      <w:r>
        <w:t xml:space="preserve">Experience using partnership accounting applications a plus</w:t>
      </w:r>
    </w:p>
    <w:p>
      <w:pPr>
        <w:pStyle w:val="Compact"/>
        <w:numPr>
          <w:numId w:val="1002"/>
          <w:ilvl w:val="0"/>
        </w:numPr>
      </w:pPr>
      <w:r>
        <w:t xml:space="preserve">3+ years of fund accounting across hedge fund, private equity, mutual fund or venture capital industries</w:t>
      </w:r>
    </w:p>
    <w:p>
      <w:pPr>
        <w:pStyle w:val="Compact"/>
        <w:numPr>
          <w:numId w:val="1002"/>
          <w:ilvl w:val="0"/>
        </w:numPr>
      </w:pPr>
      <w:r>
        <w:t xml:space="preserve">Desire to join a collaborative team with work-life balance</w:t>
      </w:r>
    </w:p>
    <w:p>
      <w:pPr>
        <w:pStyle w:val="Compact"/>
        <w:numPr>
          <w:numId w:val="1002"/>
          <w:ilvl w:val="0"/>
        </w:numPr>
      </w:pPr>
      <w:r>
        <w:t xml:space="preserve">3+ years of Hedge Fund Accountant experience</w:t>
      </w:r>
    </w:p>
    <w:p>
      <w:pPr>
        <w:pStyle w:val="Compact"/>
        <w:numPr>
          <w:numId w:val="1002"/>
          <w:ilvl w:val="0"/>
        </w:numPr>
      </w:pPr>
      <w:r>
        <w:t xml:space="preserve">1+ year of Fund Accounting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dge-fun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dge-fun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2021-10-28T18:31:04Z</dcterms:created>
  <dcterms:modified xsi:type="dcterms:W3CDTF">2021-10-28T18:31:04Z</dcterms:modified>
</cp:coreProperties>
</file>