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https://www.velvetjobs.com/job-descriptions/health-project-manager</w:t>
        </w:r>
      </w:hyperlink>
    </w:p>
    <w:p>
      <w:pPr>
        <w:pStyle w:val="Heading1"/>
      </w:pPr>
      <w:bookmarkStart w:id="21" w:name="example-of-health-project-manager-job-description"/>
      <w:r>
        <w:t xml:space="preserve">Example of Health Project Manager Job Description</w:t>
      </w:r>
      <w:bookmarkEnd w:id="21"/>
    </w:p>
    <w:p>
      <w:pPr>
        <w:pStyle w:val="Compact"/>
      </w:pPr>
      <w:r>
        <w:t xml:space="preserve">Our company is growing rapidly and is hiring for a health project manager. To join our growing team, please review the list of responsibilities and qualifications.</w:t>
      </w:r>
    </w:p>
    <w:p>
      <w:pPr>
        <w:pStyle w:val="Heading2"/>
      </w:pPr>
      <w:bookmarkStart w:id="22" w:name="responsibilities-for-health-project-manager"/>
      <w:r>
        <w:t xml:space="preserve">Responsibilities for health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Interpersonal skills – strong presentation, written and verbal skills</w:t>
      </w:r>
    </w:p>
    <w:p>
      <w:pPr>
        <w:pStyle w:val="Compact"/>
        <w:numPr>
          <w:numId w:val="1001"/>
          <w:ilvl w:val="0"/>
        </w:numPr>
      </w:pPr>
      <w:r>
        <w:t xml:space="preserve">Customer management skills – Ability to navigate complex organizational structures</w:t>
      </w:r>
    </w:p>
    <w:p>
      <w:pPr>
        <w:pStyle w:val="Compact"/>
        <w:numPr>
          <w:numId w:val="1001"/>
          <w:ilvl w:val="0"/>
        </w:numPr>
      </w:pPr>
      <w:r>
        <w:t xml:space="preserve">Salesmanship and Influence skills - Ability to sell customer on a concept or solution what balances those needs when the customer might believe otherwise</w:t>
      </w:r>
    </w:p>
    <w:p>
      <w:pPr>
        <w:pStyle w:val="Compact"/>
        <w:numPr>
          <w:numId w:val="1001"/>
          <w:ilvl w:val="0"/>
        </w:numPr>
      </w:pPr>
      <w:r>
        <w:t xml:space="preserve">Business generation – ability to recognize the opportunity for add on product or services sales</w:t>
      </w:r>
    </w:p>
    <w:p>
      <w:pPr>
        <w:pStyle w:val="Compact"/>
        <w:numPr>
          <w:numId w:val="1001"/>
          <w:ilvl w:val="0"/>
        </w:numPr>
      </w:pPr>
      <w:r>
        <w:t xml:space="preserve">Participate in transition to development activities as needed</w:t>
      </w:r>
    </w:p>
    <w:p>
      <w:pPr>
        <w:pStyle w:val="Compact"/>
        <w:numPr>
          <w:numId w:val="1001"/>
          <w:ilvl w:val="0"/>
        </w:numPr>
      </w:pPr>
      <w:r>
        <w:t xml:space="preserve">Manage knowledge transfer from the Project Team to Offering Management, Research and Development teams</w:t>
      </w:r>
    </w:p>
    <w:p>
      <w:pPr>
        <w:pStyle w:val="Compact"/>
        <w:numPr>
          <w:numId w:val="1001"/>
          <w:ilvl w:val="0"/>
        </w:numPr>
      </w:pPr>
      <w:r>
        <w:t xml:space="preserve">Provide documented project status to Director of Center of Excellence</w:t>
      </w:r>
    </w:p>
    <w:p>
      <w:pPr>
        <w:pStyle w:val="Compact"/>
        <w:numPr>
          <w:numId w:val="1001"/>
          <w:ilvl w:val="0"/>
        </w:numPr>
      </w:pPr>
      <w:r>
        <w:t xml:space="preserve">Work directly with all departments within WHI as the customer and project advocate ensuring a clinical focus is brought to the COE project and transition to Development for commercialization</w:t>
      </w:r>
    </w:p>
    <w:p>
      <w:pPr>
        <w:pStyle w:val="Compact"/>
        <w:numPr>
          <w:numId w:val="1001"/>
          <w:ilvl w:val="0"/>
        </w:numPr>
      </w:pPr>
      <w:r>
        <w:t xml:space="preserve">Work with management to develop and evolve processes/practices within the Research and Development Teams</w:t>
      </w:r>
    </w:p>
    <w:p>
      <w:pPr>
        <w:pStyle w:val="Compact"/>
        <w:numPr>
          <w:numId w:val="1001"/>
          <w:ilvl w:val="0"/>
        </w:numPr>
      </w:pPr>
      <w:r>
        <w:t xml:space="preserve">Where appropriate, identify in advance any access training requirements for specialised sites</w:t>
      </w:r>
    </w:p>
    <w:p>
      <w:pPr>
        <w:pStyle w:val="Heading2"/>
      </w:pPr>
      <w:bookmarkStart w:id="23" w:name="qualifications-for-health-project-manager"/>
      <w:r>
        <w:t xml:space="preserve">Qualifications for health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Is a self-motivated, results oriented individual</w:t>
      </w:r>
    </w:p>
    <w:p>
      <w:pPr>
        <w:pStyle w:val="Compact"/>
        <w:numPr>
          <w:numId w:val="1002"/>
          <w:ilvl w:val="0"/>
        </w:numPr>
      </w:pPr>
      <w:r>
        <w:t xml:space="preserve">Strong understanding of business project management</w:t>
      </w:r>
    </w:p>
    <w:p>
      <w:pPr>
        <w:pStyle w:val="Compact"/>
        <w:numPr>
          <w:numId w:val="1002"/>
          <w:ilvl w:val="0"/>
        </w:numPr>
      </w:pPr>
      <w:r>
        <w:t xml:space="preserve">Project experiences of 6-9 month engagements, &gt;$500K in value, highly visible internally and externally, crossing multiple clinical departments and engaging with IT</w:t>
      </w:r>
    </w:p>
    <w:p>
      <w:pPr>
        <w:pStyle w:val="Compact"/>
        <w:numPr>
          <w:numId w:val="1002"/>
          <w:ilvl w:val="0"/>
        </w:numPr>
      </w:pPr>
      <w:r>
        <w:t xml:space="preserve">A Master’s degree and 10 years of experience in a comparable field</w:t>
      </w:r>
    </w:p>
    <w:p>
      <w:pPr>
        <w:pStyle w:val="Compact"/>
        <w:numPr>
          <w:numId w:val="1002"/>
          <w:ilvl w:val="0"/>
        </w:numPr>
      </w:pPr>
      <w:r>
        <w:t xml:space="preserve">Five years of experience working directly with federal government clients, preferably NIH</w:t>
      </w:r>
    </w:p>
    <w:p>
      <w:pPr>
        <w:pStyle w:val="Compact"/>
        <w:numPr>
          <w:numId w:val="1002"/>
          <w:ilvl w:val="0"/>
        </w:numPr>
      </w:pPr>
      <w:r>
        <w:t xml:space="preserve">Experience with analysis and reporting of clinical trial data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lth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lth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2021-10-28T12:59:25Z</dcterms:created>
  <dcterms:modified xsi:type="dcterms:W3CDTF">2021-10-28T12:59:25Z</dcterms:modified>
</cp:coreProperties>
</file>