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https://www.velvetjobs.com/job-descriptions/health-information-technician</w:t>
        </w:r>
      </w:hyperlink>
    </w:p>
    <w:p>
      <w:pPr>
        <w:pStyle w:val="Heading1"/>
      </w:pPr>
      <w:bookmarkStart w:id="21" w:name="example-of-health-information-technician-job-description"/>
      <w:r>
        <w:t xml:space="preserve">Example of Health Information Technician Job Description</w:t>
      </w:r>
      <w:bookmarkEnd w:id="21"/>
    </w:p>
    <w:p>
      <w:pPr>
        <w:pStyle w:val="Compact"/>
      </w:pPr>
      <w:r>
        <w:t xml:space="preserve">Our company is hiring for a health information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information-technician"/>
      <w:r>
        <w:t xml:space="preserve">Responsibilities for health information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the HIM Coordinator with responsibilities involving notifications of incomplete documentation</w:t>
      </w:r>
    </w:p>
    <w:p>
      <w:pPr>
        <w:pStyle w:val="Compact"/>
        <w:numPr>
          <w:numId w:val="1001"/>
          <w:ilvl w:val="0"/>
        </w:numPr>
      </w:pPr>
      <w:r>
        <w:t xml:space="preserve">Demonstrate competence using standard operating office equipment and electronic and computer information systems to meet daily department and employee performance goals</w:t>
      </w:r>
    </w:p>
    <w:p>
      <w:pPr>
        <w:pStyle w:val="Compact"/>
        <w:numPr>
          <w:numId w:val="1001"/>
          <w:ilvl w:val="0"/>
        </w:numPr>
      </w:pPr>
      <w:r>
        <w:t xml:space="preserve">Retrieve, collate, assemble, deliver, scan and file medical records in accordance with established policy</w:t>
      </w:r>
    </w:p>
    <w:p>
      <w:pPr>
        <w:pStyle w:val="Compact"/>
        <w:numPr>
          <w:numId w:val="1001"/>
          <w:ilvl w:val="0"/>
        </w:numPr>
      </w:pPr>
      <w:r>
        <w:t xml:space="preserve">Respond to requests for patient information</w:t>
      </w:r>
    </w:p>
    <w:p>
      <w:pPr>
        <w:pStyle w:val="Compact"/>
        <w:numPr>
          <w:numId w:val="1001"/>
          <w:ilvl w:val="0"/>
        </w:numPr>
      </w:pPr>
      <w:r>
        <w:t xml:space="preserve">Daily reconcile patient records retrieved from individual units to the daily discharge list</w:t>
      </w:r>
    </w:p>
    <w:p>
      <w:pPr>
        <w:pStyle w:val="Compact"/>
        <w:numPr>
          <w:numId w:val="1001"/>
          <w:ilvl w:val="0"/>
        </w:numPr>
      </w:pPr>
      <w:r>
        <w:t xml:space="preserve">Provide quality customer service, including telephone, in-person and written responses</w:t>
      </w:r>
    </w:p>
    <w:p>
      <w:pPr>
        <w:pStyle w:val="Compact"/>
        <w:numPr>
          <w:numId w:val="1001"/>
          <w:ilvl w:val="0"/>
        </w:numPr>
      </w:pPr>
      <w:r>
        <w:t xml:space="preserve">Establish and maintain daily communication with all nursing units regarding status of any missing patient records</w:t>
      </w:r>
    </w:p>
    <w:p>
      <w:pPr>
        <w:pStyle w:val="Compact"/>
        <w:numPr>
          <w:numId w:val="1001"/>
          <w:ilvl w:val="0"/>
        </w:numPr>
      </w:pPr>
      <w:r>
        <w:t xml:space="preserve">Assists physicians with chart completion</w:t>
      </w:r>
    </w:p>
    <w:p>
      <w:pPr>
        <w:pStyle w:val="Compact"/>
        <w:numPr>
          <w:numId w:val="1001"/>
          <w:ilvl w:val="0"/>
        </w:numPr>
      </w:pPr>
      <w:r>
        <w:t xml:space="preserve">Prepares/mails birth certificates for mailing to Bureau of Vital Statistics</w:t>
      </w:r>
    </w:p>
    <w:p>
      <w:pPr>
        <w:pStyle w:val="Compact"/>
        <w:numPr>
          <w:numId w:val="1001"/>
          <w:ilvl w:val="0"/>
        </w:numPr>
      </w:pPr>
      <w:r>
        <w:t xml:space="preserve">Processes charts in accordance to the department CPDI policies</w:t>
      </w:r>
    </w:p>
    <w:p>
      <w:pPr>
        <w:pStyle w:val="Heading2"/>
      </w:pPr>
      <w:bookmarkStart w:id="23" w:name="qualifications-for-health-information-technician"/>
      <w:r>
        <w:t xml:space="preserve">Qualifications for health information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completion of standardized test in coding w/ a proficiency rate of 84% required before hire</w:t>
      </w:r>
    </w:p>
    <w:p>
      <w:pPr>
        <w:pStyle w:val="Compact"/>
        <w:numPr>
          <w:numId w:val="1002"/>
          <w:ilvl w:val="0"/>
        </w:numPr>
      </w:pPr>
      <w:r>
        <w:t xml:space="preserve">Ability to life thirty (30) pounds</w:t>
      </w:r>
    </w:p>
    <w:p>
      <w:pPr>
        <w:pStyle w:val="Compact"/>
        <w:numPr>
          <w:numId w:val="1002"/>
          <w:ilvl w:val="0"/>
        </w:numPr>
      </w:pPr>
      <w:r>
        <w:t xml:space="preserve">One (1) year experience in an inpatient or ambulatory setting</w:t>
      </w:r>
    </w:p>
    <w:p>
      <w:pPr>
        <w:pStyle w:val="Compact"/>
        <w:numPr>
          <w:numId w:val="1002"/>
          <w:ilvl w:val="0"/>
        </w:numPr>
      </w:pPr>
      <w:r>
        <w:t xml:space="preserve">One (1) year experience in electronic medical record systems</w:t>
      </w:r>
    </w:p>
    <w:p>
      <w:pPr>
        <w:pStyle w:val="Compact"/>
        <w:numPr>
          <w:numId w:val="1002"/>
          <w:ilvl w:val="0"/>
        </w:numPr>
      </w:pPr>
      <w:r>
        <w:t xml:space="preserve">One (1) year in a customer service environment</w:t>
      </w:r>
    </w:p>
    <w:p>
      <w:pPr>
        <w:pStyle w:val="Compact"/>
        <w:numPr>
          <w:numId w:val="1002"/>
          <w:ilvl w:val="0"/>
        </w:numPr>
      </w:pPr>
      <w:r>
        <w:t xml:space="preserve">RHIT certification by the American Health Information Association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inform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inform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2021-10-28T13:08:00Z</dcterms:created>
  <dcterms:modified xsi:type="dcterms:W3CDTF">2021-10-28T13:08:00Z</dcterms:modified>
</cp:coreProperties>
</file>