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https://www.velvetjobs.com/job-descriptions/health-information-technician</w:t>
        </w:r>
      </w:hyperlink>
    </w:p>
    <w:p>
      <w:pPr>
        <w:pStyle w:val="Heading1"/>
      </w:pPr>
      <w:bookmarkStart w:id="21" w:name="example-of-health-information-technician-job-description"/>
      <w:r>
        <w:t xml:space="preserve">Example of Health Information Technician Job Description</w:t>
      </w:r>
      <w:bookmarkEnd w:id="21"/>
    </w:p>
    <w:p>
      <w:pPr>
        <w:pStyle w:val="Compact"/>
      </w:pPr>
      <w:r>
        <w:t xml:space="preserve">Our growing company is hiring for a health information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health-information-technician"/>
      <w:r>
        <w:t xml:space="preserve">Responsibilities for health information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annual HIPAA training and direction to all health care staff, and orientation to new health care staff regarding medical record completion, management, and confidentiality requirements</w:t>
      </w:r>
    </w:p>
    <w:p>
      <w:pPr>
        <w:pStyle w:val="Compact"/>
        <w:numPr>
          <w:numId w:val="1001"/>
          <w:ilvl w:val="0"/>
        </w:numPr>
      </w:pPr>
      <w:r>
        <w:t xml:space="preserve">Retrieve incoming messages from external providers store and route to appropriate clinicians through Evolv</w:t>
      </w:r>
    </w:p>
    <w:p>
      <w:pPr>
        <w:pStyle w:val="Compact"/>
        <w:numPr>
          <w:numId w:val="1001"/>
          <w:ilvl w:val="0"/>
        </w:numPr>
      </w:pPr>
      <w:r>
        <w:t xml:space="preserve">Perform Routine quantitative and qualitative audits of documentation in clinical records according to professional standards and legal requirements</w:t>
      </w:r>
    </w:p>
    <w:p>
      <w:pPr>
        <w:pStyle w:val="Compact"/>
        <w:numPr>
          <w:numId w:val="1001"/>
          <w:ilvl w:val="0"/>
        </w:numPr>
      </w:pPr>
      <w:r>
        <w:t xml:space="preserve">Review records and enter EHR data for special reporting</w:t>
      </w:r>
    </w:p>
    <w:p>
      <w:pPr>
        <w:pStyle w:val="Compact"/>
        <w:numPr>
          <w:numId w:val="1001"/>
          <w:ilvl w:val="0"/>
        </w:numPr>
      </w:pPr>
      <w:r>
        <w:t xml:space="preserve">Monitor coding and documentation needed to support billing processes</w:t>
      </w:r>
    </w:p>
    <w:p>
      <w:pPr>
        <w:pStyle w:val="Compact"/>
        <w:numPr>
          <w:numId w:val="1001"/>
          <w:ilvl w:val="0"/>
        </w:numPr>
      </w:pPr>
      <w:r>
        <w:t xml:space="preserve">Provide ICD/CPT/HCPC and DSM_V expertise and education to staff and providers</w:t>
      </w:r>
    </w:p>
    <w:p>
      <w:pPr>
        <w:pStyle w:val="Compact"/>
        <w:numPr>
          <w:numId w:val="1001"/>
          <w:ilvl w:val="0"/>
        </w:numPr>
      </w:pPr>
      <w:r>
        <w:t xml:space="preserve">Maintain the confidentiality of those records under the direction of the Clinical Records Program Supervisor</w:t>
      </w:r>
    </w:p>
    <w:p>
      <w:pPr>
        <w:pStyle w:val="Compact"/>
        <w:numPr>
          <w:numId w:val="1001"/>
          <w:ilvl w:val="0"/>
        </w:numPr>
      </w:pPr>
      <w:r>
        <w:t xml:space="preserve">Analyzes and reanalyzes the EHR for physician and/or clinician documentation</w:t>
      </w:r>
    </w:p>
    <w:p>
      <w:pPr>
        <w:pStyle w:val="Compact"/>
        <w:numPr>
          <w:numId w:val="1001"/>
          <w:ilvl w:val="0"/>
        </w:numPr>
      </w:pPr>
      <w:r>
        <w:t xml:space="preserve">Analyzes daily reports to ensure History and Physicals, Operative reports, and pending verbal or telephone orders are complete</w:t>
      </w:r>
    </w:p>
    <w:p>
      <w:pPr>
        <w:pStyle w:val="Compact"/>
        <w:numPr>
          <w:numId w:val="1001"/>
          <w:ilvl w:val="0"/>
        </w:numPr>
      </w:pPr>
      <w:r>
        <w:t xml:space="preserve">Have working knowledge of the Reminder and Suspension letter process</w:t>
      </w:r>
    </w:p>
    <w:p>
      <w:pPr>
        <w:pStyle w:val="Heading2"/>
      </w:pPr>
      <w:bookmarkStart w:id="23" w:name="qualifications-for-health-information-technician"/>
      <w:r>
        <w:t xml:space="preserve">Qualifications for health information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writing and communication skills required</w:t>
      </w:r>
    </w:p>
    <w:p>
      <w:pPr>
        <w:pStyle w:val="Compact"/>
        <w:numPr>
          <w:numId w:val="1002"/>
          <w:ilvl w:val="0"/>
        </w:numPr>
      </w:pPr>
      <w:r>
        <w:t xml:space="preserve">Electronic Health Record/Cerner experience</w:t>
      </w:r>
    </w:p>
    <w:p>
      <w:pPr>
        <w:pStyle w:val="Compact"/>
        <w:numPr>
          <w:numId w:val="1002"/>
          <w:ilvl w:val="0"/>
        </w:numPr>
      </w:pPr>
      <w:r>
        <w:t xml:space="preserve">Minimum one (1) year of experience in Health Information Management in an acute care facility</w:t>
      </w:r>
    </w:p>
    <w:p>
      <w:pPr>
        <w:pStyle w:val="Compact"/>
        <w:numPr>
          <w:numId w:val="1002"/>
          <w:ilvl w:val="0"/>
        </w:numPr>
      </w:pPr>
      <w:r>
        <w:t xml:space="preserve">Two (2) years of experience releasing protected health information required</w:t>
      </w:r>
    </w:p>
    <w:p>
      <w:pPr>
        <w:pStyle w:val="Compact"/>
        <w:numPr>
          <w:numId w:val="1002"/>
          <w:ilvl w:val="0"/>
        </w:numPr>
      </w:pPr>
      <w:r>
        <w:t xml:space="preserve">One (1) year of health information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Strong time management, analyzing, prioritizing, problem solving and multi-tasking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inform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inform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2021-10-28T12:49:28Z</dcterms:created>
  <dcterms:modified xsi:type="dcterms:W3CDTF">2021-10-28T12:49:28Z</dcterms:modified>
</cp:coreProperties>
</file>