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https://www.velvetjobs.com/job-descriptions/health-fitness-professional</w:t>
        </w:r>
      </w:hyperlink>
    </w:p>
    <w:p>
      <w:pPr>
        <w:pStyle w:val="Heading1"/>
      </w:pPr>
      <w:bookmarkStart w:id="21" w:name="example-of-health-fitness-professional-job-description"/>
      <w:r>
        <w:t xml:space="preserve">Example of Health Fitness Professional Job Description</w:t>
      </w:r>
      <w:bookmarkEnd w:id="21"/>
    </w:p>
    <w:p>
      <w:pPr>
        <w:pStyle w:val="Compact"/>
      </w:pPr>
      <w:r>
        <w:t xml:space="preserve">Our innovative and growing company is hiring for a health fitness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fitness-professional"/>
      <w:r>
        <w:t xml:space="preserve">Responsibilities for health fitness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access to quality wifi/webcam/computer and strong virtual skills as this position will be temporarily remote or hybrid of on-site &amp; remote</w:t>
      </w:r>
    </w:p>
    <w:p>
      <w:pPr>
        <w:pStyle w:val="Compact"/>
        <w:numPr>
          <w:numId w:val="1001"/>
          <w:ilvl w:val="0"/>
        </w:numPr>
      </w:pPr>
      <w:r>
        <w:t xml:space="preserve">Provides individual and group exercise instruction onsite and virtually</w:t>
      </w:r>
    </w:p>
    <w:p>
      <w:pPr>
        <w:pStyle w:val="Compact"/>
        <w:numPr>
          <w:numId w:val="1001"/>
          <w:ilvl w:val="0"/>
        </w:numPr>
      </w:pPr>
      <w:r>
        <w:t xml:space="preserve">Conducts fitness testing and assessments onsite and virtually and advises participants of results</w:t>
      </w:r>
    </w:p>
    <w:p>
      <w:pPr>
        <w:pStyle w:val="Compact"/>
        <w:numPr>
          <w:numId w:val="1001"/>
          <w:ilvl w:val="0"/>
        </w:numPr>
      </w:pPr>
      <w:r>
        <w:t xml:space="preserve">Creates and maintains bulletin boards, newsletters, Microsoft Teams posts, and other marketing &amp; communication materials</w:t>
      </w:r>
    </w:p>
    <w:p>
      <w:pPr>
        <w:pStyle w:val="Compact"/>
        <w:numPr>
          <w:numId w:val="1001"/>
          <w:ilvl w:val="0"/>
        </w:numPr>
      </w:pPr>
      <w:r>
        <w:t xml:space="preserve">Creates marketing communications that may be delivered onsite and virtually</w:t>
      </w:r>
    </w:p>
    <w:p>
      <w:pPr>
        <w:pStyle w:val="Compact"/>
        <w:numPr>
          <w:numId w:val="1001"/>
          <w:ilvl w:val="0"/>
        </w:numPr>
      </w:pPr>
      <w:r>
        <w:t xml:space="preserve">Virtual Fitness as applicable</w:t>
      </w:r>
    </w:p>
    <w:p>
      <w:pPr>
        <w:pStyle w:val="Compact"/>
        <w:numPr>
          <w:numId w:val="1001"/>
          <w:ilvl w:val="0"/>
        </w:numPr>
      </w:pPr>
      <w:r>
        <w:t xml:space="preserve">Interacts with participants in-person and virtually and monitors equipment and participant safety</w:t>
      </w:r>
    </w:p>
    <w:p>
      <w:pPr>
        <w:pStyle w:val="Compact"/>
        <w:numPr>
          <w:numId w:val="1001"/>
          <w:ilvl w:val="0"/>
        </w:numPr>
      </w:pPr>
      <w:r>
        <w:t xml:space="preserve">Assist members with checking in or answering questions</w:t>
      </w:r>
    </w:p>
    <w:p>
      <w:pPr>
        <w:pStyle w:val="Compact"/>
        <w:numPr>
          <w:numId w:val="1001"/>
          <w:ilvl w:val="0"/>
        </w:numPr>
      </w:pPr>
      <w:r>
        <w:t xml:space="preserve">Making sure the fitness center is clean and professional</w:t>
      </w:r>
    </w:p>
    <w:p>
      <w:pPr>
        <w:pStyle w:val="Compact"/>
        <w:numPr>
          <w:numId w:val="1001"/>
          <w:ilvl w:val="0"/>
        </w:numPr>
      </w:pPr>
      <w:r>
        <w:t xml:space="preserve">Other tasks including but not limited to, cleaning equipment, washing and folding towels, being available to answer member questions and promoting a safe and encouraging environment</w:t>
      </w:r>
    </w:p>
    <w:p>
      <w:pPr>
        <w:pStyle w:val="Heading2"/>
      </w:pPr>
      <w:bookmarkStart w:id="23" w:name="qualifications-for-health-fitness-professional"/>
      <w:r>
        <w:t xml:space="preserve">Qualifications for health fitness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Personal Training certification a plus, but not required (ACE, AFAA, NSCA, NASM, ACSM)</w:t>
      </w:r>
    </w:p>
    <w:p>
      <w:pPr>
        <w:pStyle w:val="Compact"/>
        <w:numPr>
          <w:numId w:val="1002"/>
          <w:ilvl w:val="0"/>
        </w:numPr>
      </w:pPr>
      <w:r>
        <w:t xml:space="preserve">Industry recognized Group Exercise Instructor certification</w:t>
      </w:r>
    </w:p>
    <w:p>
      <w:pPr>
        <w:pStyle w:val="Compact"/>
        <w:numPr>
          <w:numId w:val="1002"/>
          <w:ilvl w:val="0"/>
        </w:numPr>
      </w:pPr>
      <w:r>
        <w:t xml:space="preserve">Personal Training certification from ACE, AFAA, ACSM, NSCA or NASM is preferred, but will be required within the first 6 months in this role</w:t>
      </w:r>
    </w:p>
    <w:p>
      <w:pPr>
        <w:pStyle w:val="Compact"/>
        <w:numPr>
          <w:numId w:val="1002"/>
          <w:ilvl w:val="0"/>
        </w:numPr>
      </w:pPr>
      <w:r>
        <w:t xml:space="preserve">Current First Aid and CPR/AED or BLS certifications from American Heart Association or American Red Cross</w:t>
      </w:r>
    </w:p>
    <w:p>
      <w:pPr>
        <w:pStyle w:val="Compact"/>
        <w:numPr>
          <w:numId w:val="1002"/>
          <w:ilvl w:val="0"/>
        </w:numPr>
      </w:pPr>
      <w:r>
        <w:t xml:space="preserve">Personal Training requires industry certification (ACE, AFAA, NSCA, NASM) (if not currently certified, must obtain within three months of hire)</w:t>
      </w:r>
    </w:p>
    <w:p>
      <w:pPr>
        <w:pStyle w:val="Compact"/>
        <w:numPr>
          <w:numId w:val="1002"/>
          <w:ilvl w:val="0"/>
        </w:numPr>
      </w:pPr>
      <w:r>
        <w:t xml:space="preserve">Current First Aid and CPR/AED or BLS certifications through the American Heart Association or American Red Cross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fitnes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fitnes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2021-10-28T18:30:50Z</dcterms:created>
  <dcterms:modified xsi:type="dcterms:W3CDTF">2021-10-28T18:30:50Z</dcterms:modified>
</cp:coreProperties>
</file>