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https://www.velvetjobs.com/job-descriptions/health-advocate</w:t>
        </w:r>
      </w:hyperlink>
    </w:p>
    <w:p>
      <w:pPr>
        <w:pStyle w:val="Heading1"/>
      </w:pPr>
      <w:bookmarkStart w:id="21" w:name="example-of-health-advocate-job-description"/>
      <w:r>
        <w:t xml:space="preserve">Example of Health Advocate Job Description</w:t>
      </w:r>
      <w:bookmarkEnd w:id="21"/>
    </w:p>
    <w:p>
      <w:pPr>
        <w:pStyle w:val="Compact"/>
      </w:pPr>
      <w:r>
        <w:t xml:space="preserve">Our company is growing rapidly and is looking to fill the role of health advocate.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advocate"/>
      <w:r>
        <w:t xml:space="preserve">Responsibilities for health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the Human Performance training model to be used across the company</w:t>
      </w:r>
    </w:p>
    <w:p>
      <w:pPr>
        <w:pStyle w:val="Compact"/>
        <w:numPr>
          <w:numId w:val="1001"/>
          <w:ilvl w:val="0"/>
        </w:numPr>
      </w:pPr>
      <w:r>
        <w:t xml:space="preserve">Understands the basic concepts of human error prevention</w:t>
      </w:r>
    </w:p>
    <w:p>
      <w:pPr>
        <w:pStyle w:val="Compact"/>
        <w:numPr>
          <w:numId w:val="1001"/>
          <w:ilvl w:val="0"/>
        </w:numPr>
      </w:pPr>
      <w:r>
        <w:t xml:space="preserve">Develops the Human Performance Steering Committee that is cross functional in nature to identify error-prone, risk-significant activities and design and implement task and system-specific changes to eliminate or reduce chances of errors and events</w:t>
      </w:r>
    </w:p>
    <w:p>
      <w:pPr>
        <w:pStyle w:val="Compact"/>
        <w:numPr>
          <w:numId w:val="1001"/>
          <w:ilvl w:val="0"/>
        </w:numPr>
      </w:pPr>
      <w:r>
        <w:t xml:space="preserve">Creates and executes consistent training programs in order to achieve injury reduction and minimize exposure to occupational hazards as it relates to Human Performance</w:t>
      </w:r>
    </w:p>
    <w:p>
      <w:pPr>
        <w:pStyle w:val="Compact"/>
        <w:numPr>
          <w:numId w:val="1001"/>
          <w:ilvl w:val="0"/>
        </w:numPr>
      </w:pPr>
      <w:r>
        <w:t xml:space="preserve">Coordinates EHS activities and programs between the businesses</w:t>
      </w:r>
    </w:p>
    <w:p>
      <w:pPr>
        <w:pStyle w:val="Compact"/>
        <w:numPr>
          <w:numId w:val="1001"/>
          <w:ilvl w:val="0"/>
        </w:numPr>
      </w:pPr>
      <w:r>
        <w:t xml:space="preserve">Responsible for budgeting strategic initiatives, training courses, and travel</w:t>
      </w:r>
    </w:p>
    <w:p>
      <w:pPr>
        <w:pStyle w:val="Compact"/>
        <w:numPr>
          <w:numId w:val="1001"/>
          <w:ilvl w:val="0"/>
        </w:numPr>
      </w:pPr>
      <w:r>
        <w:t xml:space="preserve">Prioritizes business risks</w:t>
      </w:r>
    </w:p>
    <w:p>
      <w:pPr>
        <w:pStyle w:val="Compact"/>
        <w:numPr>
          <w:numId w:val="1001"/>
          <w:ilvl w:val="0"/>
        </w:numPr>
      </w:pPr>
      <w:r>
        <w:t xml:space="preserve">Supervises outside resources and minimizes cost to the corporation and facilities</w:t>
      </w:r>
    </w:p>
    <w:p>
      <w:pPr>
        <w:pStyle w:val="Compact"/>
        <w:numPr>
          <w:numId w:val="1001"/>
          <w:ilvl w:val="0"/>
        </w:numPr>
      </w:pPr>
      <w:r>
        <w:t xml:space="preserve">Solicits input of peers, facilities, and Business EHS Managers for new programs or strategic initiatives</w:t>
      </w:r>
    </w:p>
    <w:p>
      <w:pPr>
        <w:pStyle w:val="Compact"/>
        <w:numPr>
          <w:numId w:val="1001"/>
          <w:ilvl w:val="0"/>
        </w:numPr>
      </w:pPr>
      <w:r>
        <w:t xml:space="preserve">Understanding the business needs of the role, while balancing the needs of the customer (?)- Wording</w:t>
      </w:r>
    </w:p>
    <w:p>
      <w:pPr>
        <w:pStyle w:val="Heading2"/>
      </w:pPr>
      <w:bookmarkStart w:id="23" w:name="qualifications-for-health-advocate"/>
      <w:r>
        <w:t xml:space="preserve">Qualifications for health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working knowledge of basic Infrastructure such as datacenters, storage, networking and compute technologies</w:t>
      </w:r>
    </w:p>
    <w:p>
      <w:pPr>
        <w:pStyle w:val="Compact"/>
        <w:numPr>
          <w:numId w:val="1002"/>
          <w:ilvl w:val="0"/>
        </w:numPr>
      </w:pPr>
      <w:r>
        <w:t xml:space="preserve">Experience generating reports and financial processes</w:t>
      </w:r>
    </w:p>
    <w:p>
      <w:pPr>
        <w:pStyle w:val="Compact"/>
        <w:numPr>
          <w:numId w:val="1002"/>
          <w:ilvl w:val="0"/>
        </w:numPr>
      </w:pPr>
      <w:r>
        <w:t xml:space="preserve">Ability to partner with software engineers to identify technical and business needs</w:t>
      </w:r>
    </w:p>
    <w:p>
      <w:pPr>
        <w:pStyle w:val="Compact"/>
        <w:numPr>
          <w:numId w:val="1002"/>
          <w:ilvl w:val="0"/>
        </w:numPr>
      </w:pPr>
      <w:r>
        <w:t xml:space="preserve">Managing workflow of all incoming calls and cases</w:t>
      </w:r>
    </w:p>
    <w:p>
      <w:pPr>
        <w:pStyle w:val="Compact"/>
        <w:numPr>
          <w:numId w:val="1002"/>
          <w:ilvl w:val="0"/>
        </w:numPr>
      </w:pPr>
      <w:r>
        <w:t xml:space="preserve">Bachelors or Master’s degree in related technical field</w:t>
      </w:r>
    </w:p>
    <w:p>
      <w:pPr>
        <w:pStyle w:val="Compact"/>
        <w:numPr>
          <w:numId w:val="1002"/>
          <w:ilvl w:val="0"/>
        </w:numPr>
      </w:pPr>
      <w:r>
        <w:t xml:space="preserve">Ability to motivate and encourage others to successfully complete objectives and program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2021-10-28T13:33:09Z</dcterms:created>
  <dcterms:modified xsi:type="dcterms:W3CDTF">2021-10-28T13:33:09Z</dcterms:modified>
</cp:coreProperties>
</file>