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https://www.velvetjobs.com/job-descriptions/head-teller</w:t>
        </w:r>
      </w:hyperlink>
    </w:p>
    <w:p>
      <w:pPr>
        <w:pStyle w:val="Heading1"/>
      </w:pPr>
      <w:bookmarkStart w:id="21" w:name="example-of-head-teller-job-description"/>
      <w:r>
        <w:t xml:space="preserve">Example of Head Teller Job Description</w:t>
      </w:r>
      <w:bookmarkEnd w:id="21"/>
    </w:p>
    <w:p>
      <w:pPr>
        <w:pStyle w:val="Compact"/>
      </w:pPr>
      <w:r>
        <w:t xml:space="preserve">Our company is growing rapidly and is hiring for a head teller.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d-teller"/>
      <w:r>
        <w:t xml:space="preserve">Responsibilities for head teller</w:t>
      </w:r>
      <w:bookmarkEnd w:id="22"/>
    </w:p>
    <w:p>
      <w:pPr>
        <w:pStyle w:val="Compact"/>
        <w:numPr>
          <w:numId w:val="1001"/>
          <w:ilvl w:val="0"/>
        </w:numPr>
      </w:pPr>
      <w:r>
        <w:t xml:space="preserve">Address and resolve Member complaints</w:t>
      </w:r>
    </w:p>
    <w:p>
      <w:pPr>
        <w:pStyle w:val="Compact"/>
        <w:numPr>
          <w:numId w:val="1001"/>
          <w:ilvl w:val="0"/>
        </w:numPr>
      </w:pPr>
      <w:r>
        <w:t xml:space="preserve">Examine Tellers daily transactions for accuracy</w:t>
      </w:r>
    </w:p>
    <w:p>
      <w:pPr>
        <w:pStyle w:val="Compact"/>
        <w:numPr>
          <w:numId w:val="1001"/>
          <w:ilvl w:val="0"/>
        </w:numPr>
      </w:pPr>
      <w:r>
        <w:t xml:space="preserve">Allow Members access to Safe Deposit Boxes, following specified procedures</w:t>
      </w:r>
    </w:p>
    <w:p>
      <w:pPr>
        <w:pStyle w:val="Compact"/>
        <w:numPr>
          <w:numId w:val="1001"/>
          <w:ilvl w:val="0"/>
        </w:numPr>
      </w:pPr>
      <w:r>
        <w:t xml:space="preserve">Monitor and review financial institution's security procedures and control access to vault</w:t>
      </w:r>
    </w:p>
    <w:p>
      <w:pPr>
        <w:pStyle w:val="Compact"/>
        <w:numPr>
          <w:numId w:val="1001"/>
          <w:ilvl w:val="0"/>
        </w:numPr>
      </w:pPr>
      <w:r>
        <w:t xml:space="preserve">Ensure departmental adherence to all Federal, NCUA and BSA guidelines and regulations (including, but not limited to, establishing and overseeing all dual controls, and satisfactorily completing quarterly audits)</w:t>
      </w:r>
    </w:p>
    <w:p>
      <w:pPr>
        <w:pStyle w:val="Compact"/>
        <w:numPr>
          <w:numId w:val="1001"/>
          <w:ilvl w:val="0"/>
        </w:numPr>
      </w:pPr>
      <w:r>
        <w:t xml:space="preserve">Comply with all BSA requirements as stated in the BSA Policy</w:t>
      </w:r>
    </w:p>
    <w:p>
      <w:pPr>
        <w:pStyle w:val="Compact"/>
        <w:numPr>
          <w:numId w:val="1001"/>
          <w:ilvl w:val="0"/>
        </w:numPr>
      </w:pPr>
      <w:r>
        <w:t xml:space="preserve">Receives checks and cash for deposits to accounts, verifies amounts, examines checks for proper endorsement and enters deposits into the computer system</w:t>
      </w:r>
    </w:p>
    <w:p>
      <w:pPr>
        <w:pStyle w:val="Compact"/>
        <w:numPr>
          <w:numId w:val="1001"/>
          <w:ilvl w:val="0"/>
        </w:numPr>
      </w:pPr>
      <w:r>
        <w:t xml:space="preserve">Greet and service clients in a friendly and courteous manner</w:t>
      </w:r>
    </w:p>
    <w:p>
      <w:pPr>
        <w:pStyle w:val="Compact"/>
        <w:numPr>
          <w:numId w:val="1001"/>
          <w:ilvl w:val="0"/>
        </w:numPr>
      </w:pPr>
      <w:r>
        <w:t xml:space="preserve">Cash checks, process withdrawals and pay out money after verification of signatures and customer balances</w:t>
      </w:r>
    </w:p>
    <w:p>
      <w:pPr>
        <w:pStyle w:val="Compact"/>
        <w:numPr>
          <w:numId w:val="1001"/>
          <w:ilvl w:val="0"/>
        </w:numPr>
      </w:pPr>
      <w:r>
        <w:t xml:space="preserve">Place hold on accounts for uncollected funds and transfer funds between accounts when requested by clients</w:t>
      </w:r>
    </w:p>
    <w:p>
      <w:pPr>
        <w:pStyle w:val="Heading2"/>
      </w:pPr>
      <w:bookmarkStart w:id="23" w:name="qualifications-for-head-teller"/>
      <w:r>
        <w:t xml:space="preserve">Qualifications for head teller</w:t>
      </w:r>
      <w:bookmarkEnd w:id="23"/>
    </w:p>
    <w:p>
      <w:pPr>
        <w:pStyle w:val="Compact"/>
        <w:numPr>
          <w:numId w:val="1002"/>
          <w:ilvl w:val="0"/>
        </w:numPr>
      </w:pPr>
      <w:r>
        <w:t xml:space="preserve">Monitors and/or ensures compliance with federal and State laws and regulations</w:t>
      </w:r>
    </w:p>
    <w:p>
      <w:pPr>
        <w:pStyle w:val="Compact"/>
        <w:numPr>
          <w:numId w:val="1002"/>
          <w:ilvl w:val="0"/>
        </w:numPr>
      </w:pPr>
      <w:r>
        <w:t xml:space="preserve">Minimum two years of increasingly responsible experience in teller related function, including formal teller training</w:t>
      </w:r>
    </w:p>
    <w:p>
      <w:pPr>
        <w:pStyle w:val="Compact"/>
        <w:numPr>
          <w:numId w:val="1002"/>
          <w:ilvl w:val="0"/>
        </w:numPr>
      </w:pPr>
      <w:r>
        <w:t xml:space="preserve">Proficient computer operation skills and ability to operate standard office equipment</w:t>
      </w:r>
    </w:p>
    <w:p>
      <w:pPr>
        <w:pStyle w:val="Compact"/>
        <w:numPr>
          <w:numId w:val="1002"/>
          <w:ilvl w:val="0"/>
        </w:numPr>
      </w:pPr>
      <w:r>
        <w:t xml:space="preserve">Prior Store operations experience preferred</w:t>
      </w:r>
    </w:p>
    <w:p>
      <w:pPr>
        <w:pStyle w:val="Compact"/>
        <w:numPr>
          <w:numId w:val="1002"/>
          <w:ilvl w:val="0"/>
        </w:numPr>
      </w:pPr>
      <w:r>
        <w:t xml:space="preserve">Maintains current HR and Retail Leadership training requirements</w:t>
      </w:r>
    </w:p>
    <w:p>
      <w:pPr>
        <w:pStyle w:val="Compact"/>
        <w:numPr>
          <w:numId w:val="1002"/>
          <w:ilvl w:val="0"/>
        </w:numPr>
      </w:pPr>
      <w:r>
        <w:t xml:space="preserve">Sound judgment in decision making and problem solving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2021-10-28T18:30:23Z</dcterms:created>
  <dcterms:modified xsi:type="dcterms:W3CDTF">2021-10-28T18:30:23Z</dcterms:modified>
</cp:coreProperties>
</file>