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https://www.velvetjobs.com/job-descriptions/head-talent-acquisition</w:t>
        </w:r>
      </w:hyperlink>
    </w:p>
    <w:p>
      <w:pPr>
        <w:pStyle w:val="Heading1"/>
      </w:pPr>
      <w:bookmarkStart w:id="21" w:name="example-of-head-talent-acquisition-job-description"/>
      <w:r>
        <w:t xml:space="preserve">Example of Head Talent Acquisition Job Description</w:t>
      </w:r>
      <w:bookmarkEnd w:id="21"/>
    </w:p>
    <w:p>
      <w:pPr>
        <w:pStyle w:val="Compact"/>
      </w:pPr>
      <w:r>
        <w:t xml:space="preserve">Our innovative and growing company is looking to fill the role of head talent acquisition.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head-talent-acquisition"/>
      <w:r>
        <w:t xml:space="preserve">Responsibilities for head talent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Mapping, building, managing, and continuously improving all staffing processes that impact the candidate, Hiring Manager, and new-hire experience, including computer and work space set up, document management, and staffing workflow</w:t>
      </w:r>
    </w:p>
    <w:p>
      <w:pPr>
        <w:pStyle w:val="Compact"/>
        <w:numPr>
          <w:numId w:val="1001"/>
          <w:ilvl w:val="0"/>
        </w:numPr>
      </w:pPr>
      <w:r>
        <w:t xml:space="preserve">Managing third party vendor relationships and ensure performance metrics are appropriate and monitored</w:t>
      </w:r>
    </w:p>
    <w:p>
      <w:pPr>
        <w:pStyle w:val="Compact"/>
        <w:numPr>
          <w:numId w:val="1001"/>
          <w:ilvl w:val="0"/>
        </w:numPr>
      </w:pPr>
      <w:r>
        <w:t xml:space="preserve">True operational partner to the GTO</w:t>
      </w:r>
    </w:p>
    <w:p>
      <w:pPr>
        <w:pStyle w:val="Compact"/>
        <w:numPr>
          <w:numId w:val="1001"/>
          <w:ilvl w:val="0"/>
        </w:numPr>
      </w:pPr>
      <w:r>
        <w:t xml:space="preserve">Identify areas of opportunity within engineering talent acquisition and globally work to implement improvement recommendations and measure effectiveness</w:t>
      </w:r>
    </w:p>
    <w:p>
      <w:pPr>
        <w:pStyle w:val="Compact"/>
        <w:numPr>
          <w:numId w:val="1001"/>
          <w:ilvl w:val="0"/>
        </w:numPr>
      </w:pPr>
      <w:r>
        <w:t xml:space="preserve">Develop an outsourced/contract talent acquisition strategy in place that enables team to deliver against peaks in business need</w:t>
      </w:r>
    </w:p>
    <w:p>
      <w:pPr>
        <w:pStyle w:val="Compact"/>
        <w:numPr>
          <w:numId w:val="1001"/>
          <w:ilvl w:val="0"/>
        </w:numPr>
      </w:pPr>
      <w:r>
        <w:t xml:space="preserve">Identify areas of opportunity within the talent acquisition function globally and work to implement improvement recommendations and measure effectiveness</w:t>
      </w:r>
    </w:p>
    <w:p>
      <w:pPr>
        <w:pStyle w:val="Compact"/>
        <w:numPr>
          <w:numId w:val="1001"/>
          <w:ilvl w:val="0"/>
        </w:numPr>
      </w:pPr>
      <w:r>
        <w:t xml:space="preserve">Translate talent needs into local talent acquisition strategy and plan, in partnership with area Leadership team, HR director and Global HR team</w:t>
      </w:r>
    </w:p>
    <w:p>
      <w:pPr>
        <w:pStyle w:val="Compact"/>
        <w:numPr>
          <w:numId w:val="1001"/>
          <w:ilvl w:val="0"/>
        </w:numPr>
      </w:pPr>
      <w:r>
        <w:t xml:space="preserve">Oversee the full sourcing, recruitment and selection process, managing and developing the team of professional recruiters</w:t>
      </w:r>
    </w:p>
    <w:p>
      <w:pPr>
        <w:pStyle w:val="Compact"/>
        <w:numPr>
          <w:numId w:val="1001"/>
          <w:ilvl w:val="0"/>
        </w:numPr>
      </w:pPr>
      <w:r>
        <w:t xml:space="preserve">Personally handle recruitment for key executive roles and critical senior positions</w:t>
      </w:r>
    </w:p>
    <w:p>
      <w:pPr>
        <w:pStyle w:val="Compact"/>
        <w:numPr>
          <w:numId w:val="1001"/>
          <w:ilvl w:val="0"/>
        </w:numPr>
      </w:pPr>
      <w:r>
        <w:t xml:space="preserve">Create innovative sourcing solutions that expand, deepen and enrich diverse talent pools</w:t>
      </w:r>
    </w:p>
    <w:p>
      <w:pPr>
        <w:pStyle w:val="Heading2"/>
      </w:pPr>
      <w:bookmarkStart w:id="23" w:name="qualifications-for-head-talent-acquisition"/>
      <w:r>
        <w:t xml:space="preserve">Qualifications for head talent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selected for this role must have previous experience building strategies for the Talent Acquisition/Recruiting space to attract candidates</w:t>
      </w:r>
    </w:p>
    <w:p>
      <w:pPr>
        <w:pStyle w:val="Compact"/>
        <w:numPr>
          <w:numId w:val="1002"/>
          <w:ilvl w:val="0"/>
        </w:numPr>
      </w:pPr>
      <w:r>
        <w:t xml:space="preserve">Lead and manage the implementation of the Employee Value Proposition strategy</w:t>
      </w:r>
    </w:p>
    <w:p>
      <w:pPr>
        <w:pStyle w:val="Compact"/>
        <w:numPr>
          <w:numId w:val="1002"/>
          <w:ilvl w:val="0"/>
        </w:numPr>
      </w:pPr>
      <w:r>
        <w:t xml:space="preserve">Experience managing and implementing large-scale communication or branding strategies</w:t>
      </w:r>
    </w:p>
    <w:p>
      <w:pPr>
        <w:pStyle w:val="Compact"/>
        <w:numPr>
          <w:numId w:val="1002"/>
          <w:ilvl w:val="0"/>
        </w:numPr>
      </w:pPr>
      <w:r>
        <w:t xml:space="preserve">MBA in an applicable discipline such as Business or Marketing or Communications, work force staffing Marketing</w:t>
      </w:r>
    </w:p>
    <w:p>
      <w:pPr>
        <w:pStyle w:val="Compact"/>
        <w:numPr>
          <w:numId w:val="1002"/>
          <w:ilvl w:val="0"/>
        </w:numPr>
      </w:pPr>
      <w:r>
        <w:t xml:space="preserve">3+ years of experience supporting high volume hourly hiring / workforce staffing on large scale</w:t>
      </w:r>
    </w:p>
    <w:p>
      <w:pPr>
        <w:pStyle w:val="Compact"/>
        <w:numPr>
          <w:numId w:val="1002"/>
          <w:ilvl w:val="0"/>
        </w:numPr>
      </w:pPr>
      <w:r>
        <w:t xml:space="preserve">2+ year of leadership experience of small to mid-size teams (up to 10 manager and analysts)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d-talent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d-talent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2021-10-28T18:34:18Z</dcterms:created>
  <dcterms:modified xsi:type="dcterms:W3CDTF">2021-10-28T18:34:18Z</dcterms:modified>
</cp:coreProperties>
</file>