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https://www.velvetjobs.com/job-descriptions/head-design</w:t>
        </w:r>
      </w:hyperlink>
    </w:p>
    <w:p>
      <w:pPr>
        <w:pStyle w:val="Heading1"/>
      </w:pPr>
      <w:bookmarkStart w:id="21" w:name="example-of-head-design-job-description"/>
      <w:r>
        <w:t xml:space="preserve">Example of Head-Design Job Description</w:t>
      </w:r>
      <w:bookmarkEnd w:id="21"/>
    </w:p>
    <w:p>
      <w:pPr>
        <w:pStyle w:val="Compact"/>
      </w:pPr>
      <w:r>
        <w:t xml:space="preserve">Our company is growing rapidly and is looking to fill the role of head-design.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d-design"/>
      <w:r>
        <w:t xml:space="preserve">Responsibilities for head-design</w:t>
      </w:r>
      <w:bookmarkEnd w:id="22"/>
    </w:p>
    <w:p>
      <w:pPr>
        <w:pStyle w:val="Compact"/>
        <w:numPr>
          <w:numId w:val="1001"/>
          <w:ilvl w:val="0"/>
        </w:numPr>
      </w:pPr>
      <w:r>
        <w:t xml:space="preserve">Determine and implement the necessary standards and guidelines to ensure a consistently amazing user experience across all customer and user touch points</w:t>
      </w:r>
    </w:p>
    <w:p>
      <w:pPr>
        <w:pStyle w:val="Compact"/>
        <w:numPr>
          <w:numId w:val="1001"/>
          <w:ilvl w:val="0"/>
        </w:numPr>
      </w:pPr>
      <w:r>
        <w:t xml:space="preserve">Work with the leadership team to develop new business concepts that augment the vision of this new venture</w:t>
      </w:r>
    </w:p>
    <w:p>
      <w:pPr>
        <w:pStyle w:val="Compact"/>
        <w:numPr>
          <w:numId w:val="1001"/>
          <w:ilvl w:val="0"/>
        </w:numPr>
      </w:pPr>
      <w:r>
        <w:t xml:space="preserve">Present seasonal product information (inspirations and facts) to field, product information, sourcing</w:t>
      </w:r>
    </w:p>
    <w:p>
      <w:pPr>
        <w:pStyle w:val="Compact"/>
        <w:numPr>
          <w:numId w:val="1001"/>
          <w:ilvl w:val="0"/>
        </w:numPr>
      </w:pPr>
      <w:r>
        <w:t xml:space="preserve">Represent Running/Training Footwear Design in internal/external group meetings (line-freeze, signoff, finance, Sales, Key Account meetings)</w:t>
      </w:r>
    </w:p>
    <w:p>
      <w:pPr>
        <w:pStyle w:val="Compact"/>
        <w:numPr>
          <w:numId w:val="1001"/>
          <w:ilvl w:val="0"/>
        </w:numPr>
      </w:pPr>
      <w:r>
        <w:t xml:space="preserve">Ability to present to internal management be asset facing</w:t>
      </w:r>
    </w:p>
    <w:p>
      <w:pPr>
        <w:pStyle w:val="Compact"/>
        <w:numPr>
          <w:numId w:val="1001"/>
          <w:ilvl w:val="0"/>
        </w:numPr>
      </w:pPr>
      <w:r>
        <w:t xml:space="preserve">Build the supporting documentation strategy to insure success of a healthy Product Design team while delighting our customers</w:t>
      </w:r>
    </w:p>
    <w:p>
      <w:pPr>
        <w:pStyle w:val="Compact"/>
        <w:numPr>
          <w:numId w:val="1001"/>
          <w:ilvl w:val="0"/>
        </w:numPr>
      </w:pPr>
      <w:r>
        <w:t xml:space="preserve">Sets the creative direction for PS&amp;D</w:t>
      </w:r>
    </w:p>
    <w:p>
      <w:pPr>
        <w:pStyle w:val="Compact"/>
        <w:numPr>
          <w:numId w:val="1001"/>
          <w:ilvl w:val="0"/>
        </w:numPr>
      </w:pPr>
      <w:r>
        <w:t xml:space="preserve">Develops and implements strategies and tactical plans that help PEx achieve desired departmental outcomes</w:t>
      </w:r>
    </w:p>
    <w:p>
      <w:pPr>
        <w:pStyle w:val="Compact"/>
        <w:numPr>
          <w:numId w:val="1001"/>
          <w:ilvl w:val="0"/>
        </w:numPr>
      </w:pPr>
      <w:r>
        <w:t xml:space="preserve">Engages with PEx leadership to understand both IIG and PEx objectives and prioritized outcomes</w:t>
      </w:r>
    </w:p>
    <w:p>
      <w:pPr>
        <w:pStyle w:val="Compact"/>
        <w:numPr>
          <w:numId w:val="1001"/>
          <w:ilvl w:val="0"/>
        </w:numPr>
      </w:pPr>
      <w:r>
        <w:t xml:space="preserve">Encourages debate and discussion</w:t>
      </w:r>
    </w:p>
    <w:p>
      <w:pPr>
        <w:pStyle w:val="Heading2"/>
      </w:pPr>
      <w:bookmarkStart w:id="23" w:name="qualifications-for-head-design"/>
      <w:r>
        <w:t xml:space="preserve">Qualifications for head-design</w:t>
      </w:r>
      <w:bookmarkEnd w:id="23"/>
    </w:p>
    <w:p>
      <w:pPr>
        <w:pStyle w:val="Compact"/>
        <w:numPr>
          <w:numId w:val="1002"/>
          <w:ilvl w:val="0"/>
        </w:numPr>
      </w:pPr>
      <w:r>
        <w:t xml:space="preserve">Experience leading deliberate change within an organization through transformative design</w:t>
      </w:r>
    </w:p>
    <w:p>
      <w:pPr>
        <w:pStyle w:val="Compact"/>
        <w:numPr>
          <w:numId w:val="1002"/>
          <w:ilvl w:val="0"/>
        </w:numPr>
      </w:pPr>
      <w:r>
        <w:t xml:space="preserve">Experience with prototyping tools such as Balsamiq, Sketch, and InVision</w:t>
      </w:r>
    </w:p>
    <w:p>
      <w:pPr>
        <w:pStyle w:val="Compact"/>
        <w:numPr>
          <w:numId w:val="1002"/>
          <w:ilvl w:val="0"/>
        </w:numPr>
      </w:pPr>
      <w:r>
        <w:t xml:space="preserve">Bachelor's or Master's Degree in a relative field (Design, HCI, or similar)</w:t>
      </w:r>
    </w:p>
    <w:p>
      <w:pPr>
        <w:pStyle w:val="Compact"/>
        <w:numPr>
          <w:numId w:val="1002"/>
          <w:ilvl w:val="0"/>
        </w:numPr>
      </w:pPr>
      <w:r>
        <w:t xml:space="preserve">Knowledge of U.S. key athletic accounts</w:t>
      </w:r>
    </w:p>
    <w:p>
      <w:pPr>
        <w:pStyle w:val="Compact"/>
        <w:numPr>
          <w:numId w:val="1002"/>
          <w:ilvl w:val="0"/>
        </w:numPr>
      </w:pPr>
      <w:r>
        <w:t xml:space="preserve">Highly proficient at creating artwork pages and separations</w:t>
      </w:r>
    </w:p>
    <w:p>
      <w:pPr>
        <w:pStyle w:val="Compact"/>
        <w:numPr>
          <w:numId w:val="1002"/>
          <w:ilvl w:val="0"/>
        </w:numPr>
      </w:pPr>
      <w:r>
        <w:t xml:space="preserve">Passionate about your work with a “can do” attitude, works both conceptually hands 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2021-10-28T13:13:15Z</dcterms:created>
  <dcterms:modified xsi:type="dcterms:W3CDTF">2021-10-28T13:13:15Z</dcterms:modified>
</cp:coreProperties>
</file>