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https://www.velvetjobs.com/job-descriptions/hardware-engineering-manager</w:t>
        </w:r>
      </w:hyperlink>
    </w:p>
    <w:p>
      <w:pPr>
        <w:pStyle w:val="Heading1"/>
      </w:pPr>
      <w:bookmarkStart w:id="21" w:name="example-of-hardware-engineering-manager-job-description"/>
      <w:r>
        <w:t xml:space="preserve">Example of Hardware Engineering Manager Job Description</w:t>
      </w:r>
      <w:bookmarkEnd w:id="21"/>
    </w:p>
    <w:p>
      <w:pPr>
        <w:pStyle w:val="Compact"/>
      </w:pPr>
      <w:r>
        <w:t xml:space="preserve">Our company is growing rapidly and is looking for a hardware engineering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ardware-engineering-manager"/>
      <w:r>
        <w:t xml:space="preserve">Responsibilities for hardware engineering manager</w:t>
      </w:r>
      <w:bookmarkEnd w:id="22"/>
    </w:p>
    <w:p>
      <w:pPr>
        <w:pStyle w:val="Compact"/>
        <w:numPr>
          <w:numId w:val="1001"/>
          <w:ilvl w:val="0"/>
        </w:numPr>
      </w:pPr>
      <w:r>
        <w:t xml:space="preserve">Perform engineering support and project management assignments on a variety of server hardware products</w:t>
      </w:r>
    </w:p>
    <w:p>
      <w:pPr>
        <w:pStyle w:val="Compact"/>
        <w:numPr>
          <w:numId w:val="1001"/>
          <w:ilvl w:val="0"/>
        </w:numPr>
      </w:pPr>
      <w:r>
        <w:t xml:space="preserve">Perform Configuration Management tasks to ensure BOMs, and specifications are documented properly</w:t>
      </w:r>
    </w:p>
    <w:p>
      <w:pPr>
        <w:pStyle w:val="Compact"/>
        <w:numPr>
          <w:numId w:val="1001"/>
          <w:ilvl w:val="0"/>
        </w:numPr>
      </w:pPr>
      <w:r>
        <w:t xml:space="preserve">Validate that BOMs are correct per hardware engineering specifications</w:t>
      </w:r>
    </w:p>
    <w:p>
      <w:pPr>
        <w:pStyle w:val="Compact"/>
        <w:numPr>
          <w:numId w:val="1001"/>
          <w:ilvl w:val="0"/>
        </w:numPr>
      </w:pPr>
      <w:r>
        <w:t xml:space="preserve">Perform First Article Inspections (FAIs) to validate that the actual hardware matches the BOM</w:t>
      </w:r>
    </w:p>
    <w:p>
      <w:pPr>
        <w:pStyle w:val="Compact"/>
        <w:numPr>
          <w:numId w:val="1001"/>
          <w:ilvl w:val="0"/>
        </w:numPr>
      </w:pPr>
      <w:r>
        <w:t xml:space="preserve">Work with engineers to resolve BOM, specification and other product issues</w:t>
      </w:r>
    </w:p>
    <w:p>
      <w:pPr>
        <w:pStyle w:val="Compact"/>
        <w:numPr>
          <w:numId w:val="1001"/>
          <w:ilvl w:val="0"/>
        </w:numPr>
      </w:pPr>
      <w:r>
        <w:t xml:space="preserve">Help manage the Agile lifecycle of the product</w:t>
      </w:r>
    </w:p>
    <w:p>
      <w:pPr>
        <w:pStyle w:val="Compact"/>
        <w:numPr>
          <w:numId w:val="1001"/>
          <w:ilvl w:val="0"/>
        </w:numPr>
      </w:pPr>
      <w:r>
        <w:t xml:space="preserve">Help prepare and manage the manufacturing diagrams for data center server rack configurations</w:t>
      </w:r>
    </w:p>
    <w:p>
      <w:pPr>
        <w:pStyle w:val="Compact"/>
        <w:numPr>
          <w:numId w:val="1001"/>
          <w:ilvl w:val="0"/>
        </w:numPr>
      </w:pPr>
      <w:r>
        <w:t xml:space="preserve">Work with engineers to track supplier compliance to AWS specifications</w:t>
      </w:r>
    </w:p>
    <w:p>
      <w:pPr>
        <w:pStyle w:val="Compact"/>
        <w:numPr>
          <w:numId w:val="1001"/>
          <w:ilvl w:val="0"/>
        </w:numPr>
      </w:pPr>
      <w:r>
        <w:t xml:space="preserve">Track supplier test compliance and test completion for all components on the BOM including second source components</w:t>
      </w:r>
    </w:p>
    <w:p>
      <w:pPr>
        <w:pStyle w:val="Compact"/>
        <w:numPr>
          <w:numId w:val="1001"/>
          <w:ilvl w:val="0"/>
        </w:numPr>
      </w:pPr>
      <w:r>
        <w:t xml:space="preserve">Track and manage parts logistics for the hardware development engineers</w:t>
      </w:r>
    </w:p>
    <w:p>
      <w:pPr>
        <w:pStyle w:val="Heading2"/>
      </w:pPr>
      <w:bookmarkStart w:id="23" w:name="qualifications-for-hardware-engineering-manager"/>
      <w:r>
        <w:t xml:space="preserve">Qualifications for hardware engineering manager</w:t>
      </w:r>
      <w:bookmarkEnd w:id="23"/>
    </w:p>
    <w:p>
      <w:pPr>
        <w:pStyle w:val="Compact"/>
        <w:numPr>
          <w:numId w:val="1002"/>
          <w:ilvl w:val="0"/>
        </w:numPr>
      </w:pPr>
      <w:r>
        <w:t xml:space="preserve">Bachelor’s Degree in Electrical Engineering or Computer Engineering, Masters desired</w:t>
      </w:r>
    </w:p>
    <w:p>
      <w:pPr>
        <w:pStyle w:val="Compact"/>
        <w:numPr>
          <w:numId w:val="1002"/>
          <w:ilvl w:val="0"/>
        </w:numPr>
      </w:pPr>
      <w:r>
        <w:t xml:space="preserve">Demonstrated technical understanding of the Internal and External Communication System Design &amp; Integration, including IP-based Voice and Data Comm systems, RF components (such as Radios, Multi-couplers, ) Baseband and Data Networks</w:t>
      </w:r>
    </w:p>
    <w:p>
      <w:pPr>
        <w:pStyle w:val="Compact"/>
        <w:numPr>
          <w:numId w:val="1002"/>
          <w:ilvl w:val="0"/>
        </w:numPr>
      </w:pPr>
      <w:r>
        <w:t xml:space="preserve">Experience managing design teams and possesses a full understanding of best-in-class design and development processes from system requirement/architecture phase through integration and test</w:t>
      </w:r>
    </w:p>
    <w:p>
      <w:pPr>
        <w:pStyle w:val="Compact"/>
        <w:numPr>
          <w:numId w:val="1002"/>
          <w:ilvl w:val="0"/>
        </w:numPr>
      </w:pPr>
      <w:r>
        <w:t xml:space="preserve">Demonstrated successful hands-on project/risk management of substantial design efforts including cost and schedule responsibility and familiarity with EVMS (Earned Value Measurement System)</w:t>
      </w:r>
    </w:p>
    <w:p>
      <w:pPr>
        <w:pStyle w:val="Compact"/>
        <w:numPr>
          <w:numId w:val="1002"/>
          <w:ilvl w:val="0"/>
        </w:numPr>
      </w:pPr>
      <w:r>
        <w:t xml:space="preserve">Experience in all phases of a proposal activity such as writing technical sections, estimating engineering effort and reviewing estimates generated by others</w:t>
      </w:r>
    </w:p>
    <w:p>
      <w:pPr>
        <w:pStyle w:val="Compact"/>
        <w:numPr>
          <w:numId w:val="1002"/>
          <w:ilvl w:val="0"/>
        </w:numPr>
      </w:pPr>
      <w:r>
        <w:t xml:space="preserve">The ability to obtain and maintain an active DoD Security Clearance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ardware-engine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ardware-engine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2021-10-28T13:22:53Z</dcterms:created>
  <dcterms:modified xsi:type="dcterms:W3CDTF">2021-10-28T13:22:53Z</dcterms:modified>
</cp:coreProperties>
</file>